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0454" w:rsidRPr="00D432B8" w:rsidRDefault="00300454" w:rsidP="00300454">
      <w:pPr>
        <w:jc w:val="center"/>
        <w:rPr>
          <w:rFonts w:ascii="Times New Roman" w:hAnsi="Times New Roman" w:cs="Times New Roman"/>
          <w:b/>
        </w:rPr>
      </w:pPr>
      <w:r w:rsidRPr="00D432B8">
        <w:rPr>
          <w:rFonts w:ascii="Times New Roman" w:hAnsi="Times New Roman" w:cs="Times New Roman"/>
          <w:b/>
        </w:rPr>
        <w:t xml:space="preserve">Adatkezelési tájékoztató </w:t>
      </w:r>
    </w:p>
    <w:p w:rsidR="00300454" w:rsidRPr="00D432B8" w:rsidRDefault="00300454" w:rsidP="00300454">
      <w:pPr>
        <w:jc w:val="center"/>
        <w:rPr>
          <w:rFonts w:ascii="Times New Roman" w:hAnsi="Times New Roman" w:cs="Times New Roman"/>
          <w:b/>
        </w:rPr>
      </w:pPr>
      <w:r w:rsidRPr="00D432B8">
        <w:rPr>
          <w:rFonts w:ascii="Times New Roman" w:hAnsi="Times New Roman" w:cs="Times New Roman"/>
          <w:b/>
        </w:rPr>
        <w:t>a téli rezsicsökkentés végrehajtását követően szükségessé váló további intézkedésekről szóló 1364/2018. (VI. 27.) Korm. határozat szerinti igénybejelentő laphoz</w:t>
      </w:r>
    </w:p>
    <w:p w:rsidR="00300454" w:rsidRPr="00D432B8" w:rsidRDefault="00300454" w:rsidP="00300454">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32"/>
          <w:lang w:eastAsia="hu-HU"/>
        </w:rPr>
      </w:pPr>
      <w:bookmarkStart w:id="0" w:name="_Toc514963773"/>
      <w:r w:rsidRPr="00D432B8">
        <w:rPr>
          <w:rFonts w:ascii="Times New Roman" w:eastAsia="Times New Roman" w:hAnsi="Times New Roman" w:cs="Times New Roman"/>
          <w:b/>
          <w:bCs/>
          <w:kern w:val="32"/>
          <w:lang w:eastAsia="hu-HU"/>
        </w:rPr>
        <w:t>Adatkezelői információk</w:t>
      </w:r>
      <w:bookmarkEnd w:id="0"/>
    </w:p>
    <w:p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p>
    <w:p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 xml:space="preserve">Együttes adatkezelők: </w:t>
      </w:r>
    </w:p>
    <w:p w:rsidR="00300454" w:rsidRPr="00D432B8" w:rsidRDefault="00300454" w:rsidP="00300454">
      <w:pPr>
        <w:pStyle w:val="Listaszerbekezds"/>
        <w:numPr>
          <w:ilvl w:val="0"/>
          <w:numId w:val="4"/>
        </w:num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érintett önkormányzat</w:t>
      </w:r>
    </w:p>
    <w:p w:rsidR="00300454" w:rsidRPr="00D432B8" w:rsidRDefault="00300454" w:rsidP="00300454">
      <w:pPr>
        <w:pStyle w:val="Listaszerbekezds"/>
        <w:numPr>
          <w:ilvl w:val="0"/>
          <w:numId w:val="4"/>
        </w:num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 xml:space="preserve">BM Országos Katasztrófavédelmi Főigazgatóság (a továbbiakban: BM OKF), valamint a területileg illetékes katasztrófavédelmi szerv </w:t>
      </w:r>
    </w:p>
    <w:p w:rsidR="00300454" w:rsidRPr="00D432B8" w:rsidRDefault="00300454" w:rsidP="00300454">
      <w:pPr>
        <w:pStyle w:val="Listaszerbekezds"/>
        <w:numPr>
          <w:ilvl w:val="0"/>
          <w:numId w:val="4"/>
        </w:num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 xml:space="preserve">Belügyminisztérium </w:t>
      </w:r>
    </w:p>
    <w:p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p>
    <w:p w:rsidR="00220A47" w:rsidRPr="00D432B8" w:rsidRDefault="00220A47" w:rsidP="00220A47">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Az adatkezelő megnevezése:</w:t>
      </w:r>
    </w:p>
    <w:p w:rsidR="00220A47" w:rsidRPr="00004290" w:rsidRDefault="00220A47" w:rsidP="00220A47">
      <w:pPr>
        <w:autoSpaceDE w:val="0"/>
        <w:autoSpaceDN w:val="0"/>
        <w:adjustRightInd w:val="0"/>
        <w:spacing w:after="0" w:line="240" w:lineRule="auto"/>
        <w:rPr>
          <w:rFonts w:ascii="Times New Roman" w:eastAsia="Times New Roman" w:hAnsi="Times New Roman" w:cs="Times New Roman"/>
          <w:lang w:eastAsia="hu-HU"/>
        </w:rPr>
      </w:pPr>
      <w:r w:rsidRPr="00D432B8">
        <w:rPr>
          <w:rFonts w:ascii="Times New Roman" w:eastAsia="Times New Roman" w:hAnsi="Times New Roman" w:cs="Times New Roman"/>
          <w:b/>
          <w:lang w:eastAsia="hu-HU"/>
        </w:rPr>
        <w:t>Az érintett önkormányzat megnevezése:</w:t>
      </w:r>
      <w:r>
        <w:rPr>
          <w:rFonts w:ascii="Times New Roman" w:eastAsia="Times New Roman" w:hAnsi="Times New Roman" w:cs="Times New Roman"/>
          <w:b/>
          <w:lang w:eastAsia="hu-HU"/>
        </w:rPr>
        <w:t xml:space="preserve"> </w:t>
      </w:r>
      <w:r w:rsidRPr="00004290">
        <w:rPr>
          <w:rFonts w:ascii="Times New Roman" w:eastAsia="Times New Roman" w:hAnsi="Times New Roman" w:cs="Times New Roman"/>
          <w:lang w:eastAsia="hu-HU"/>
        </w:rPr>
        <w:t>Budapest Főváros XXI. Kerület Csepeli Polgármesteri Hivatal</w:t>
      </w:r>
    </w:p>
    <w:p w:rsidR="00220A47" w:rsidRPr="00D432B8" w:rsidRDefault="00220A47" w:rsidP="00220A47">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Székhelye:</w:t>
      </w:r>
      <w:r>
        <w:rPr>
          <w:rFonts w:ascii="Times New Roman" w:eastAsia="Times New Roman" w:hAnsi="Times New Roman" w:cs="Times New Roman"/>
          <w:b/>
          <w:lang w:eastAsia="hu-HU"/>
        </w:rPr>
        <w:t xml:space="preserve"> </w:t>
      </w:r>
      <w:r w:rsidRPr="00004290">
        <w:rPr>
          <w:rFonts w:ascii="Times New Roman" w:eastAsia="Times New Roman" w:hAnsi="Times New Roman" w:cs="Times New Roman"/>
          <w:lang w:eastAsia="hu-HU"/>
        </w:rPr>
        <w:t>1211 Budapest, Szent Imre tér 10.</w:t>
      </w:r>
    </w:p>
    <w:p w:rsidR="00220A47" w:rsidRPr="00004290" w:rsidRDefault="00220A47" w:rsidP="00220A47">
      <w:pPr>
        <w:autoSpaceDE w:val="0"/>
        <w:autoSpaceDN w:val="0"/>
        <w:adjustRightInd w:val="0"/>
        <w:spacing w:after="0" w:line="240" w:lineRule="auto"/>
        <w:rPr>
          <w:rFonts w:ascii="Times New Roman" w:eastAsia="Times New Roman" w:hAnsi="Times New Roman" w:cs="Times New Roman"/>
          <w:lang w:eastAsia="hu-HU"/>
        </w:rPr>
      </w:pPr>
      <w:r w:rsidRPr="00D432B8">
        <w:rPr>
          <w:rFonts w:ascii="Times New Roman" w:eastAsia="Times New Roman" w:hAnsi="Times New Roman" w:cs="Times New Roman"/>
          <w:b/>
          <w:lang w:eastAsia="hu-HU"/>
        </w:rPr>
        <w:t>Postai címe:</w:t>
      </w:r>
      <w:r>
        <w:rPr>
          <w:rFonts w:ascii="Times New Roman" w:eastAsia="Times New Roman" w:hAnsi="Times New Roman" w:cs="Times New Roman"/>
          <w:b/>
          <w:lang w:eastAsia="hu-HU"/>
        </w:rPr>
        <w:t xml:space="preserve"> </w:t>
      </w:r>
      <w:r w:rsidRPr="00004290">
        <w:rPr>
          <w:rFonts w:ascii="Times New Roman" w:eastAsia="Times New Roman" w:hAnsi="Times New Roman" w:cs="Times New Roman"/>
          <w:lang w:eastAsia="hu-HU"/>
        </w:rPr>
        <w:t>1751 Bp. Pf.: 85</w:t>
      </w:r>
    </w:p>
    <w:p w:rsidR="00220A47" w:rsidRPr="00004290" w:rsidRDefault="00220A47" w:rsidP="00220A47">
      <w:pPr>
        <w:autoSpaceDE w:val="0"/>
        <w:autoSpaceDN w:val="0"/>
        <w:adjustRightInd w:val="0"/>
        <w:spacing w:after="0" w:line="240" w:lineRule="auto"/>
        <w:rPr>
          <w:rFonts w:ascii="Times New Roman" w:eastAsia="Times New Roman" w:hAnsi="Times New Roman" w:cs="Times New Roman"/>
          <w:lang w:eastAsia="hu-HU"/>
        </w:rPr>
      </w:pPr>
      <w:r w:rsidRPr="00D432B8">
        <w:rPr>
          <w:rFonts w:ascii="Times New Roman" w:eastAsia="Times New Roman" w:hAnsi="Times New Roman" w:cs="Times New Roman"/>
          <w:b/>
          <w:lang w:eastAsia="hu-HU"/>
        </w:rPr>
        <w:t>Telefonszáma:</w:t>
      </w:r>
      <w:r>
        <w:rPr>
          <w:rFonts w:ascii="Times New Roman" w:eastAsia="Times New Roman" w:hAnsi="Times New Roman" w:cs="Times New Roman"/>
          <w:b/>
          <w:lang w:eastAsia="hu-HU"/>
        </w:rPr>
        <w:t xml:space="preserve"> </w:t>
      </w:r>
      <w:r w:rsidRPr="00004290">
        <w:rPr>
          <w:rFonts w:ascii="Times New Roman" w:eastAsia="Times New Roman" w:hAnsi="Times New Roman" w:cs="Times New Roman"/>
          <w:lang w:eastAsia="hu-HU"/>
        </w:rPr>
        <w:t>(+36-1) 427-6</w:t>
      </w:r>
      <w:r>
        <w:rPr>
          <w:rFonts w:ascii="Times New Roman" w:eastAsia="Times New Roman" w:hAnsi="Times New Roman" w:cs="Times New Roman"/>
          <w:lang w:eastAsia="hu-HU"/>
        </w:rPr>
        <w:t>100</w:t>
      </w:r>
    </w:p>
    <w:p w:rsidR="00220A47" w:rsidRPr="00004290" w:rsidRDefault="00220A47" w:rsidP="00220A47">
      <w:pPr>
        <w:autoSpaceDE w:val="0"/>
        <w:autoSpaceDN w:val="0"/>
        <w:adjustRightInd w:val="0"/>
        <w:spacing w:after="0" w:line="240" w:lineRule="auto"/>
        <w:rPr>
          <w:rFonts w:ascii="Times New Roman" w:eastAsia="Times New Roman" w:hAnsi="Times New Roman" w:cs="Times New Roman"/>
          <w:lang w:eastAsia="hu-HU"/>
        </w:rPr>
      </w:pPr>
      <w:r w:rsidRPr="00D432B8">
        <w:rPr>
          <w:rFonts w:ascii="Times New Roman" w:eastAsia="Times New Roman" w:hAnsi="Times New Roman" w:cs="Times New Roman"/>
          <w:b/>
          <w:lang w:eastAsia="hu-HU"/>
        </w:rPr>
        <w:t>Telefaxszáma:</w:t>
      </w:r>
      <w:r>
        <w:rPr>
          <w:rFonts w:ascii="Times New Roman" w:eastAsia="Times New Roman" w:hAnsi="Times New Roman" w:cs="Times New Roman"/>
          <w:b/>
          <w:lang w:eastAsia="hu-HU"/>
        </w:rPr>
        <w:t xml:space="preserve"> </w:t>
      </w:r>
      <w:r w:rsidRPr="00004290">
        <w:rPr>
          <w:rFonts w:ascii="Times New Roman" w:eastAsia="Times New Roman" w:hAnsi="Times New Roman" w:cs="Times New Roman"/>
          <w:lang w:eastAsia="hu-HU"/>
        </w:rPr>
        <w:t>(+36-1) 427-6385</w:t>
      </w:r>
    </w:p>
    <w:p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p>
    <w:p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Az adatkezelő megnevezése:</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BM OKF, valamint a területileg illetékes katasztrófavédelmi szerv</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Székhelye:</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1149 Budapest, Mogyoródi út 43.</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Postai címe:</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1903 Budapest, Pf.: 314</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Telefonszáma: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(+36-1) 469-4347, (+36-20) 820-0089</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Telefaxszáma: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(+36-1) 469-4157</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Az adatkezelő megnevezése:</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Belügyminisztérium </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Székhelye:</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1051 Budapest, József Attila 2-4.</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Postai címe:</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1903 Budapest, Pf.: 314</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Telefonszáma: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(+36-1) 441-1000</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Telefaxszáma: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(+36-1) 441-1437</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keepNext/>
        <w:widowControl w:val="0"/>
        <w:autoSpaceDE w:val="0"/>
        <w:autoSpaceDN w:val="0"/>
        <w:adjustRightInd w:val="0"/>
        <w:spacing w:before="240" w:after="60" w:line="240" w:lineRule="auto"/>
        <w:jc w:val="both"/>
        <w:outlineLvl w:val="0"/>
        <w:rPr>
          <w:rFonts w:ascii="Times New Roman" w:eastAsia="Times New Roman" w:hAnsi="Times New Roman" w:cs="Times New Roman"/>
          <w:b/>
          <w:bCs/>
          <w:kern w:val="32"/>
          <w:lang w:eastAsia="hu-HU"/>
        </w:rPr>
      </w:pPr>
      <w:bookmarkStart w:id="1" w:name="_Toc514963774"/>
      <w:r w:rsidRPr="00D432B8">
        <w:rPr>
          <w:rFonts w:ascii="Times New Roman" w:eastAsia="Times New Roman" w:hAnsi="Times New Roman" w:cs="Times New Roman"/>
          <w:b/>
          <w:bCs/>
          <w:kern w:val="32"/>
          <w:lang w:eastAsia="hu-HU"/>
        </w:rPr>
        <w:t>Adatvédelmi probléma vagy joggyakorlás kapcsán kihez fordulhat az érintett?</w:t>
      </w:r>
      <w:bookmarkEnd w:id="1"/>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220A47" w:rsidRPr="00D432B8" w:rsidRDefault="00220A47" w:rsidP="00220A47">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önkormányzat adatvédelmi tisztviselője:</w:t>
      </w:r>
      <w:r>
        <w:rPr>
          <w:rFonts w:ascii="Times New Roman" w:eastAsia="Times New Roman" w:hAnsi="Times New Roman" w:cs="Times New Roman"/>
          <w:lang w:eastAsia="hu-HU"/>
        </w:rPr>
        <w:t xml:space="preserve"> dr. Takács Tamás</w:t>
      </w:r>
    </w:p>
    <w:p w:rsidR="00220A47" w:rsidRPr="00D432B8" w:rsidRDefault="00220A47" w:rsidP="00220A47">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Elérhetősége:</w:t>
      </w:r>
      <w:r>
        <w:rPr>
          <w:rFonts w:ascii="Times New Roman" w:eastAsia="Times New Roman" w:hAnsi="Times New Roman" w:cs="Times New Roman"/>
          <w:lang w:eastAsia="hu-HU"/>
        </w:rPr>
        <w:t xml:space="preserve"> info@adatvedelmiiroda.hu</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bookmarkStart w:id="2" w:name="_GoBack"/>
      <w:bookmarkEnd w:id="2"/>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 BM OKF adatvédelmi tisztviselője:</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dr. Csekő Katalin tű. százados</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Szolgálati helye: BM OKF Hivatal</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Elérhetősége:</w:t>
      </w:r>
      <w:r w:rsidRPr="00D432B8">
        <w:rPr>
          <w:rFonts w:ascii="Times New Roman" w:eastAsia="Times New Roman" w:hAnsi="Times New Roman" w:cs="Times New Roman"/>
          <w:lang w:eastAsia="hu-HU"/>
        </w:rPr>
        <w:t xml:space="preserve"> 20/8200-559 (vonalas telefonszám)</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lastRenderedPageBreak/>
        <w:tab/>
      </w:r>
      <w:r w:rsidRPr="00D432B8">
        <w:rPr>
          <w:rFonts w:ascii="Times New Roman" w:eastAsia="Times New Roman" w:hAnsi="Times New Roman" w:cs="Times New Roman"/>
          <w:lang w:eastAsia="hu-HU"/>
        </w:rPr>
        <w:tab/>
        <w:t>kata.cseko@katved.gov.hu</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 BM adatvédelmi tisztviselője:</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dr. </w:t>
      </w:r>
      <w:proofErr w:type="spellStart"/>
      <w:r w:rsidRPr="00D432B8">
        <w:rPr>
          <w:rFonts w:ascii="Times New Roman" w:eastAsia="Times New Roman" w:hAnsi="Times New Roman" w:cs="Times New Roman"/>
          <w:lang w:eastAsia="hu-HU"/>
        </w:rPr>
        <w:t>Tarczi</w:t>
      </w:r>
      <w:proofErr w:type="spellEnd"/>
      <w:r w:rsidRPr="00D432B8">
        <w:rPr>
          <w:rFonts w:ascii="Times New Roman" w:eastAsia="Times New Roman" w:hAnsi="Times New Roman" w:cs="Times New Roman"/>
          <w:lang w:eastAsia="hu-HU"/>
        </w:rPr>
        <w:t>-Ábrahám Dominika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b/>
          <w:lang w:eastAsia="hu-HU"/>
        </w:rPr>
        <w:t>Elérhetősége</w:t>
      </w:r>
      <w:r w:rsidRPr="00D432B8">
        <w:rPr>
          <w:rFonts w:ascii="Times New Roman" w:eastAsia="Times New Roman" w:hAnsi="Times New Roman" w:cs="Times New Roman"/>
          <w:lang w:eastAsia="hu-HU"/>
        </w:rPr>
        <w:t>: +361/999-4348</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                      dominika.abraham@bm.gov.hu</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Milyen személyes adatokat érint az adatkezelés?</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adatkezelés azonosító adatokat érint (név, születési név, szül. hely, idő, anyja neve, lakóhely, tartózkodási hely). </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Milyen célból van szükség ezekre az adatokra?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 téli rezsicsökkentés végrehajtását követően szükségessé váló további intézkedésekről szóló 1364/2018. (VII. 27.) Korm. határozat (a továbbiakban: Korm. határozat) 3. pont c) alpontja alapján a BM OKF jogosult ellenőrizni, hogy az igénybejelentő korábban részesült-e téli rezsicsökkentésben, mely ellenőrzés lefolytatásához szükséges az adatok kezelése. </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Miért jogosult az adatkezelő a személyes adatok kezelésére?</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adatkezelés a természetes személyeknek a személyes adatok kezelése tekintetében történő védelméről és az ilyen adatok szabad áramlásáról, valamint a 95/46/EK rendelet hatályon kívül helyezéséről szóló (EU) 2016/679 európai parlamenti és tanácsi rendelet (a továbbiakban: GDPR 6. cikke (1) bekezdésének a) pontja alapján történik, vagyis mivel az érintett az igénybejelentőlap benyújtásával hozzájárult személyes adatainak kezeléséhez.</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érintett az adatkezelési hozzájárulását a későbbiekben visszavonhatja. ﻿ A hozzájárulás visszavonása nem érinti a hozzájáruláson alapuló, a visszavonás előtti adatkezelés jogszerűségét. Az érintett a visszavonást az igénybejelentés visszavonásával egyidejűleg teheti meg. </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Milyen forrásból származnak a személyes adatok?</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érintett helyi önkormányzat, mint adatkezelő a személyes adatokat az érintett féltől gyűjti. A közös adatkezelés során a Belügyminisztérium és a BM OKF az érintett helyi önkormányzatoktól kapja meg az </w:t>
      </w:r>
      <w:proofErr w:type="gramStart"/>
      <w:r w:rsidRPr="00D432B8">
        <w:rPr>
          <w:rFonts w:ascii="Times New Roman" w:eastAsia="Times New Roman" w:hAnsi="Times New Roman" w:cs="Times New Roman"/>
          <w:lang w:eastAsia="hu-HU"/>
        </w:rPr>
        <w:t>adatokat  elektronikus</w:t>
      </w:r>
      <w:proofErr w:type="gramEnd"/>
      <w:r w:rsidRPr="00D432B8">
        <w:rPr>
          <w:rFonts w:ascii="Times New Roman" w:eastAsia="Times New Roman" w:hAnsi="Times New Roman" w:cs="Times New Roman"/>
          <w:lang w:eastAsia="hu-HU"/>
        </w:rPr>
        <w:t xml:space="preserve"> úton.. </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adatkezelők az ellenőrzés lefolytatásához adatokat vesznek </w:t>
      </w:r>
      <w:proofErr w:type="gramStart"/>
      <w:r w:rsidRPr="00D432B8">
        <w:rPr>
          <w:rFonts w:ascii="Times New Roman" w:eastAsia="Times New Roman" w:hAnsi="Times New Roman" w:cs="Times New Roman"/>
          <w:lang w:eastAsia="hu-HU"/>
        </w:rPr>
        <w:t>át  az</w:t>
      </w:r>
      <w:proofErr w:type="gramEnd"/>
      <w:r w:rsidRPr="00D432B8">
        <w:rPr>
          <w:rFonts w:ascii="Times New Roman" w:eastAsia="Times New Roman" w:hAnsi="Times New Roman" w:cs="Times New Roman"/>
          <w:lang w:eastAsia="hu-HU"/>
        </w:rPr>
        <w:t xml:space="preserve"> illetékes közműszolgáltatóktól is. </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Továbbítja-e a nyilvántartásban szereplő személyes adatokat az adatkezelő?</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ellenőrzés lefolytatását követően az adatkezelő az ellenőrzéssel érintettek adatait és az ellenőrzés során feltártakat megküldi az illetékes helyi önkormányzatnak további intézkedés céljából. </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Mennyi ideig tárolja az adatkezelő a személyes adatokat?</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személyes adatokat az adatkezelők az ellenőrzés lefolytatását követően az adatoknak az illetékes helyi önkormányzat részére történő megküldésig, de legfeljebb 1 évig kezelik.</w:t>
      </w:r>
    </w:p>
    <w:p w:rsidR="00300454" w:rsidRPr="00D432B8" w:rsidRDefault="00300454" w:rsidP="00300454">
      <w:pPr>
        <w:keepNext/>
        <w:widowControl w:val="0"/>
        <w:autoSpaceDE w:val="0"/>
        <w:autoSpaceDN w:val="0"/>
        <w:adjustRightInd w:val="0"/>
        <w:spacing w:before="240" w:after="60" w:line="240" w:lineRule="auto"/>
        <w:outlineLvl w:val="0"/>
        <w:rPr>
          <w:rFonts w:ascii="Times New Roman" w:eastAsia="Times New Roman" w:hAnsi="Times New Roman" w:cs="Times New Roman"/>
          <w:b/>
          <w:bCs/>
          <w:kern w:val="32"/>
          <w:lang w:eastAsia="hu-HU"/>
        </w:rPr>
      </w:pPr>
      <w:bookmarkStart w:id="3" w:name="_Toc514963787"/>
      <w:r w:rsidRPr="00D432B8">
        <w:rPr>
          <w:rFonts w:ascii="Times New Roman" w:eastAsia="Times New Roman" w:hAnsi="Times New Roman" w:cs="Times New Roman"/>
          <w:b/>
          <w:bCs/>
          <w:kern w:val="32"/>
          <w:lang w:eastAsia="hu-HU"/>
        </w:rPr>
        <w:t>Igénybe vesz-e az adatkezelők adatfeldolgozót?</w:t>
      </w:r>
      <w:bookmarkEnd w:id="3"/>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Nem.</w:t>
      </w:r>
    </w:p>
    <w:p w:rsidR="00300454" w:rsidRDefault="00300454" w:rsidP="00300454">
      <w:pPr>
        <w:keepNext/>
        <w:widowControl w:val="0"/>
        <w:autoSpaceDE w:val="0"/>
        <w:autoSpaceDN w:val="0"/>
        <w:adjustRightInd w:val="0"/>
        <w:spacing w:before="240" w:after="60" w:line="240" w:lineRule="auto"/>
        <w:outlineLvl w:val="0"/>
        <w:rPr>
          <w:rFonts w:ascii="Times New Roman" w:eastAsia="Times New Roman" w:hAnsi="Times New Roman" w:cs="Times New Roman"/>
          <w:b/>
          <w:bCs/>
          <w:kern w:val="32"/>
          <w:lang w:eastAsia="hu-HU"/>
        </w:rPr>
      </w:pPr>
      <w:bookmarkStart w:id="4" w:name="_Toc514963788"/>
    </w:p>
    <w:p w:rsidR="00300454" w:rsidRPr="00D432B8" w:rsidRDefault="00300454" w:rsidP="00300454">
      <w:pPr>
        <w:keepNext/>
        <w:widowControl w:val="0"/>
        <w:autoSpaceDE w:val="0"/>
        <w:autoSpaceDN w:val="0"/>
        <w:adjustRightInd w:val="0"/>
        <w:spacing w:before="240" w:after="60" w:line="240" w:lineRule="auto"/>
        <w:outlineLvl w:val="0"/>
        <w:rPr>
          <w:rFonts w:ascii="Times New Roman" w:eastAsia="Times New Roman" w:hAnsi="Times New Roman" w:cs="Times New Roman"/>
          <w:b/>
          <w:bCs/>
          <w:kern w:val="32"/>
          <w:lang w:eastAsia="hu-HU"/>
        </w:rPr>
      </w:pPr>
      <w:r w:rsidRPr="00D432B8">
        <w:rPr>
          <w:rFonts w:ascii="Times New Roman" w:eastAsia="Times New Roman" w:hAnsi="Times New Roman" w:cs="Times New Roman"/>
          <w:b/>
          <w:bCs/>
          <w:kern w:val="32"/>
          <w:lang w:eastAsia="hu-HU"/>
        </w:rPr>
        <w:t>Milyen adatbiztonsági intézkedéseket tesz az adatkezelő?</w:t>
      </w:r>
      <w:bookmarkEnd w:id="4"/>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érintett helyi </w:t>
      </w:r>
      <w:proofErr w:type="gramStart"/>
      <w:r w:rsidRPr="00D432B8">
        <w:rPr>
          <w:rFonts w:ascii="Times New Roman" w:eastAsia="Times New Roman" w:hAnsi="Times New Roman" w:cs="Times New Roman"/>
          <w:lang w:eastAsia="hu-HU"/>
        </w:rPr>
        <w:t>önkormányzat  a</w:t>
      </w:r>
      <w:proofErr w:type="gramEnd"/>
      <w:r w:rsidRPr="00D432B8">
        <w:rPr>
          <w:rFonts w:ascii="Times New Roman" w:eastAsia="Times New Roman" w:hAnsi="Times New Roman" w:cs="Times New Roman"/>
          <w:lang w:eastAsia="hu-HU"/>
        </w:rPr>
        <w:t xml:space="preserve"> Belügyminisztérium és  a BM OKF a személyes adatokat védi különösen a jogosulatlan hozzáférés, megváltoztatás, továbbítás, nyilvánosságra hozatal, törlés vagy megsemmisítés, valamint a véletlen megsemmisülés és sérülés, továbbá az alkalmazott technika megváltozásából fakadó hozzáférhetetlenné válás ellen.</w:t>
      </w:r>
    </w:p>
    <w:p w:rsidR="00300454" w:rsidRPr="00D432B8" w:rsidRDefault="00300454" w:rsidP="00300454">
      <w:pPr>
        <w:keepNext/>
        <w:widowControl w:val="0"/>
        <w:autoSpaceDE w:val="0"/>
        <w:autoSpaceDN w:val="0"/>
        <w:adjustRightInd w:val="0"/>
        <w:spacing w:before="240" w:after="60" w:line="240" w:lineRule="auto"/>
        <w:outlineLvl w:val="0"/>
        <w:rPr>
          <w:rFonts w:ascii="Times New Roman" w:eastAsia="Times New Roman" w:hAnsi="Times New Roman" w:cs="Times New Roman"/>
          <w:b/>
          <w:bCs/>
          <w:kern w:val="32"/>
          <w:lang w:eastAsia="hu-HU"/>
        </w:rPr>
      </w:pPr>
      <w:bookmarkStart w:id="5" w:name="_Toc514963789"/>
      <w:r w:rsidRPr="00D432B8">
        <w:rPr>
          <w:rFonts w:ascii="Times New Roman" w:eastAsia="Times New Roman" w:hAnsi="Times New Roman" w:cs="Times New Roman"/>
          <w:b/>
          <w:bCs/>
          <w:kern w:val="32"/>
          <w:lang w:eastAsia="hu-HU"/>
        </w:rPr>
        <w:t>Milyen jogok illetik meg az érintettet a fenti adatkezelések kapcsán?</w:t>
      </w:r>
      <w:bookmarkEnd w:id="5"/>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widowControl w:val="0"/>
        <w:numPr>
          <w:ilvl w:val="0"/>
          <w:numId w:val="3"/>
        </w:numPr>
        <w:autoSpaceDE w:val="0"/>
        <w:autoSpaceDN w:val="0"/>
        <w:adjustRightInd w:val="0"/>
        <w:spacing w:before="100" w:after="0" w:line="240" w:lineRule="auto"/>
        <w:jc w:val="both"/>
        <w:rPr>
          <w:rFonts w:ascii="Times New Roman" w:eastAsia="Times New Roman" w:hAnsi="Times New Roman" w:cs="Times New Roman"/>
          <w:b/>
          <w:u w:val="single"/>
          <w:lang w:eastAsia="hu-HU"/>
        </w:rPr>
      </w:pPr>
      <w:r w:rsidRPr="00D432B8">
        <w:rPr>
          <w:rFonts w:ascii="Times New Roman" w:eastAsia="Times New Roman" w:hAnsi="Times New Roman" w:cs="Times New Roman"/>
          <w:b/>
          <w:u w:val="single"/>
          <w:lang w:eastAsia="hu-HU"/>
        </w:rPr>
        <w:t>Hozzáférés:</w:t>
      </w:r>
      <w:r w:rsidRPr="00D432B8">
        <w:rPr>
          <w:rFonts w:ascii="Times New Roman" w:eastAsia="Times New Roman" w:hAnsi="Times New Roman" w:cs="Times New Roman"/>
          <w:lang w:eastAsia="hu-HU"/>
        </w:rPr>
        <w:t xml:space="preserve"> Az érintett jogosult arra, hogy az adatkezelőnél érdeklődjön, és tőle visszajelzést kapjon arra vonatkozóan, hogy személyes adatainak kezelése folyamatban van-e, és ha ilyen adatkezelés folyamatban van, jogosult arra, hogy az alábbiakról tájékoztatást kapjon:</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adatkezelés céljai;</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személyes adatok kategóriái;</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azon címzettek vagy címzettek kategóriái, akikkel, illetve amelyekkel a személyes adatokat közölték vagy közölni fogják, ideértve különösen a harmadik országbeli címzetteket, illetve a nemzetközi szervezeteket;</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adott esetben a személyes adatok tárolásának tervezett időtartama, vagy ha ez nem lehetséges, ezen időtartam meghatározásának szempontjai;</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azon joga, hogy kérelmezheti az adatkezelőtől a rá vonatkozó személyes adatok helyesbítését, törlését vagy kezelésének korlátozását, és tiltakozhat az ilyen személyes adatok kezelése ellen;</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valamely felügyeleti hatósághoz címzett panasz benyújtásának joga;</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ha az adatokat nem az érintettől gyűjtötték, a forrásukra vonatkozó minden elérhető információ;</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GDPR 22. cikk (1) és (4) bekezdésében említett 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Amennyiben az érintett saját személyes adatairól másolatot kér, az adatkezelő azt első alkalommal ingyenesen az érintett rendelkezésére bocsátja. </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által kért további másolatokért a BM OKF a közérdekűadat-megismerési igényekre vonatkozó költségtérítési szabályok szerint díjat számolhat fel. A költségtérítés lehetséges mértékéről az adatkezelő a kapcsolatfelvételkor tájékoztatást ad.</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Ha az érintett elektronikus úton nyújtotta be a kérelmet, az információkat a BM OKF elektronikus formátumban bocsátja rendelkezésére, kivéve, ha azokat más formátumban kéri.</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másolat igénylésére vonatkozó jog nem érintheti hátrányosan mások jogait és szabadságait, így például mások személyes adata nem igényelhető.</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p>
    <w:p w:rsidR="00300454" w:rsidRPr="00D432B8" w:rsidRDefault="00300454" w:rsidP="00300454">
      <w:pPr>
        <w:widowControl w:val="0"/>
        <w:numPr>
          <w:ilvl w:val="0"/>
          <w:numId w:val="3"/>
        </w:numPr>
        <w:autoSpaceDE w:val="0"/>
        <w:autoSpaceDN w:val="0"/>
        <w:adjustRightInd w:val="0"/>
        <w:spacing w:before="100"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Helyesbítéshez való jog:</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jogosult arra, hogy kérésére az adatkezelő indokolatlan késedelem nélkül helyesbítse a rá vonatkozó pontatlan személyes adatokat, továbbá jogosult arra, hogy kérje a hiányos személyes adatok – egyebek mellett kiegészítő nyilatkozat útján történő – kiegészítését. Az adatváltozást, amennyiben azok azonosító adatok, igazolni kell.</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p>
    <w:p w:rsidR="00300454" w:rsidRPr="00D432B8" w:rsidRDefault="00300454" w:rsidP="00300454">
      <w:pPr>
        <w:widowControl w:val="0"/>
        <w:numPr>
          <w:ilvl w:val="0"/>
          <w:numId w:val="3"/>
        </w:numPr>
        <w:autoSpaceDE w:val="0"/>
        <w:autoSpaceDN w:val="0"/>
        <w:adjustRightInd w:val="0"/>
        <w:spacing w:before="100"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lastRenderedPageBreak/>
        <w:t xml:space="preserve">Törléshez való jog: </w:t>
      </w:r>
      <w:r w:rsidRPr="00D432B8">
        <w:rPr>
          <w:rFonts w:ascii="Times New Roman" w:eastAsia="Times New Roman" w:hAnsi="Times New Roman" w:cs="Times New Roman"/>
          <w:lang w:eastAsia="hu-HU"/>
        </w:rPr>
        <w:t>﻿</w:t>
      </w:r>
    </w:p>
    <w:p w:rsidR="00300454" w:rsidRPr="00D432B8" w:rsidRDefault="00300454" w:rsidP="00300454">
      <w:pPr>
        <w:autoSpaceDE w:val="0"/>
        <w:autoSpaceDN w:val="0"/>
        <w:adjustRightInd w:val="0"/>
        <w:spacing w:after="0" w:line="240" w:lineRule="auto"/>
        <w:ind w:left="1000"/>
        <w:jc w:val="both"/>
        <w:rPr>
          <w:rFonts w:ascii="Times New Roman" w:eastAsia="Times New Roman" w:hAnsi="Times New Roman" w:cs="Times New Roman"/>
          <w:b/>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lang w:eastAsia="hu-HU"/>
        </w:rPr>
        <w:t>Az érintett jogosult arra, hogy kérésére az adatkezelő indokolatlan késedelem nélkül törölje a rá vonatkozó személyes adatokat, az adatkezelő pedig köteles arra, hogy az érintettre vonatkozó személyes adatokat indokolatlan késedelem nélkül törölje, amennyiben a GDPR 17.cikk (1) bekezdésében felsorolt indokok valamelyike fennáll.</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személyes adatok törléséhez való jog a tájékoztatóban szereplő adatok tekintetében a GDPR 17. cikke (3) bekezdésének:</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widowControl w:val="0"/>
        <w:numPr>
          <w:ilvl w:val="0"/>
          <w:numId w:val="2"/>
        </w:numPr>
        <w:autoSpaceDE w:val="0"/>
        <w:autoSpaceDN w:val="0"/>
        <w:adjustRightInd w:val="0"/>
        <w:spacing w:before="100"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pontja alapján nem alkalmazandó, amennyiben a személyes adat megőrzése szükséges a véleménynyilvánítás szabadságához és a tájékoztatáshoz való jog gyakorlása céljából, így pl. közérdekből nyilvános személyes adat az adatkezelési idő alatt nem törölhető,</w:t>
      </w:r>
    </w:p>
    <w:p w:rsidR="00300454" w:rsidRPr="00D432B8" w:rsidRDefault="00300454" w:rsidP="00300454">
      <w:pPr>
        <w:widowControl w:val="0"/>
        <w:numPr>
          <w:ilvl w:val="0"/>
          <w:numId w:val="2"/>
        </w:numPr>
        <w:autoSpaceDE w:val="0"/>
        <w:autoSpaceDN w:val="0"/>
        <w:adjustRightInd w:val="0"/>
        <w:spacing w:before="100"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b) pontja alapján a jogi kötelezettség teljesítéséhez vagy közhatalmi ﻿jogosítvány gyakorlásának keretében végzett feladat végrehajtásához szükséges adatkezelések tekintetében nem alkalmazandó,</w:t>
      </w:r>
    </w:p>
    <w:p w:rsidR="00300454" w:rsidRPr="00D432B8" w:rsidRDefault="00300454" w:rsidP="00300454">
      <w:pPr>
        <w:widowControl w:val="0"/>
        <w:numPr>
          <w:ilvl w:val="0"/>
          <w:numId w:val="2"/>
        </w:numPr>
        <w:autoSpaceDE w:val="0"/>
        <w:autoSpaceDN w:val="0"/>
        <w:adjustRightInd w:val="0"/>
        <w:spacing w:before="100"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e) pontja alapján nem gyakorolható, amennyiben az adatkezelés jogi igények előterjesztéséhez, érvényesítéséhez, illetve védelméhez szükséges, pl. a szerződéses partnerek igényérvényesítéshez szükséges személyes adatai a szerződésből fakadó igények érvényesíthetőségének elévüléséig.</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Mely adatkezelések tekintetében gyakorolható?</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Az érintett hozzájárulásán alapuló adatkezelés esetén az alábbi indokok relevánsak:</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személyes adatokra már nincs szükség abból a célból, amelyből azokat gyűjtötték vagy más módon kezelték, pl. a telefonon történt bejelentés nyilvánvalóan téves volt,</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visszavonta a hozzájárulását, és az adatkezelés más jogalap hiányában nem folytatható, pl. ha a bejelentést követően eseménykezelésre nem kerül sor. Más jogalapnak minősül az eseménykezelésen túl pl., amennyiben a jelzés szándékosan valótlan volt, és az adatkezelő ennek következtében feljelentést tesz,</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a személyes adatok kezelése jogellenes,</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személyes adatokat az adatkezelőre alkalmazandó uniós vagy tagállami jogban előírt jogi kötelezettség teljesítéséhez törölni kell.</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widowControl w:val="0"/>
        <w:numPr>
          <w:ilvl w:val="0"/>
          <w:numId w:val="3"/>
        </w:numPr>
        <w:autoSpaceDE w:val="0"/>
        <w:autoSpaceDN w:val="0"/>
        <w:adjustRightInd w:val="0"/>
        <w:spacing w:before="100"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Adatkezelés korlátozása:</w:t>
      </w:r>
    </w:p>
    <w:p w:rsidR="00300454" w:rsidRPr="00D432B8" w:rsidRDefault="00300454" w:rsidP="00300454">
      <w:pPr>
        <w:autoSpaceDE w:val="0"/>
        <w:autoSpaceDN w:val="0"/>
        <w:adjustRightInd w:val="0"/>
        <w:spacing w:after="0" w:line="240" w:lineRule="auto"/>
        <w:ind w:left="360"/>
        <w:jc w:val="both"/>
        <w:rPr>
          <w:rFonts w:ascii="Times New Roman" w:eastAsia="Times New Roman" w:hAnsi="Times New Roman" w:cs="Times New Roman"/>
          <w:b/>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az alábbi esetekben jogosult arra, hogy kérésére az adatkezelő korlátozza az adatkezelést:</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vitatja a személyes adatok pontosságát, ez esetben a korlátozás arra az időtartamra vonatkozik, amely lehetővé teszi, hogy az adatkezelő ellenőrizze a személyes adatok pontosságát;</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adatkezelés jogellenes, és az érintett ellenzi az adatok törlését, és ehelyett kéri azok felhasználásának korlátozását;</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adatkezelőnek már nincs szüksége a személyes adatokra adatkezelés céljából, de az érintett igényli azokat jogi igények előterjesztéséhez, érvényesítéséhez vagy védelméhez,</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érintett a GDPR 21. cikk (1) bekezdése szerint tiltakozott az adatkezelés ellen; ez esetben a korlátozás arra az időtartamra vonatkozik, amíg megállapításra nem kerül, hogy az adatkezelő </w:t>
      </w:r>
      <w:r w:rsidRPr="00D432B8">
        <w:rPr>
          <w:rFonts w:ascii="Times New Roman" w:eastAsia="Times New Roman" w:hAnsi="Times New Roman" w:cs="Times New Roman"/>
          <w:lang w:eastAsia="hu-HU"/>
        </w:rPr>
        <w:lastRenderedPageBreak/>
        <w:t>jogos indokai elsőbbséget élveznek-e az érintett jogos indokaival szemben.</w:t>
      </w:r>
    </w:p>
    <w:p w:rsidR="00300454" w:rsidRPr="00D432B8" w:rsidRDefault="00300454" w:rsidP="00300454">
      <w:pPr>
        <w:tabs>
          <w:tab w:val="left" w:pos="720"/>
        </w:tabs>
        <w:autoSpaceDE w:val="0"/>
        <w:autoSpaceDN w:val="0"/>
        <w:adjustRightInd w:val="0"/>
        <w:spacing w:before="100" w:after="100" w:line="240" w:lineRule="auto"/>
        <w:ind w:left="720"/>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Mely adatkezelések esetén gyakorolható?</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adatkezelés korlátozásához való jog gyakorlására irányuló kérelem valamennyi adatkezelési cél tekintetében benyújtható, de azt az adatkezelő kizárólag a fent megjelölt valamely feltétel fennállása esetén teljesíti.</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p>
    <w:p w:rsidR="00300454" w:rsidRPr="00D432B8" w:rsidRDefault="00300454" w:rsidP="00300454">
      <w:pPr>
        <w:widowControl w:val="0"/>
        <w:numPr>
          <w:ilvl w:val="0"/>
          <w:numId w:val="3"/>
        </w:numPr>
        <w:autoSpaceDE w:val="0"/>
        <w:autoSpaceDN w:val="0"/>
        <w:adjustRightInd w:val="0"/>
        <w:spacing w:before="100"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 xml:space="preserve">Adathordozhatósághoz való jog: </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lang w:eastAsia="hu-HU"/>
        </w:rPr>
        <w:t>Az érintett jogosult az általa az adatkezelő rendelkezésére bocsátott adatait megkapni</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tagolt, széles körben használt, géppel olvasható formátumban,</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jogosult más adatkezelőhöz továbbítani,</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kérheti az adatok közvetlen továbbítását a másik adatkezelőhöz – ha ez technikailag megvalósítható,</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kivéve: közérdekű, vagy közhatalmú jog gyakorlása céljából végzett adatkezelés</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Ez az érintetti jog akkor gyakorolható, ha automatizált módon történik az adatkezelés, és az adatkezelő az adatokat az érintett hozzájárulása vagy a szerződéses jogalap alapján kezeli.</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p>
    <w:p w:rsidR="00300454" w:rsidRPr="00D432B8" w:rsidRDefault="00300454" w:rsidP="00300454">
      <w:pPr>
        <w:widowControl w:val="0"/>
        <w:numPr>
          <w:ilvl w:val="0"/>
          <w:numId w:val="3"/>
        </w:numPr>
        <w:autoSpaceDE w:val="0"/>
        <w:autoSpaceDN w:val="0"/>
        <w:adjustRightInd w:val="0"/>
        <w:spacing w:before="100"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Felügyeleti hatósághoz fordulás - és bírósághoz fordulás joga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widowControl w:val="0"/>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Ha az érintett úgy érzi, hogy az adatkezelés során sérelem érte, annak tényét a helyzet rendezése érdekében az adatkezelő adatvédelmi tisztviselője felé jelezheti.</w:t>
      </w:r>
    </w:p>
    <w:p w:rsidR="00300454" w:rsidRPr="00D432B8" w:rsidRDefault="00300454" w:rsidP="00300454">
      <w:pPr>
        <w:widowControl w:val="0"/>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widowControl w:val="0"/>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Amennyiben a megkeresés nem vezetett eredményre, az érintett az információs önrendelkezési jogról és az információszabadságról szóló 2011. évi CXII. törvény (a továbbiakban: </w:t>
      </w:r>
      <w:proofErr w:type="spellStart"/>
      <w:r w:rsidRPr="00D432B8">
        <w:rPr>
          <w:rFonts w:ascii="Times New Roman" w:eastAsia="Times New Roman" w:hAnsi="Times New Roman" w:cs="Times New Roman"/>
          <w:lang w:eastAsia="hu-HU"/>
        </w:rPr>
        <w:t>Infotv</w:t>
      </w:r>
      <w:proofErr w:type="spellEnd"/>
      <w:r w:rsidRPr="00D432B8">
        <w:rPr>
          <w:rFonts w:ascii="Times New Roman" w:eastAsia="Times New Roman" w:hAnsi="Times New Roman" w:cs="Times New Roman"/>
          <w:lang w:eastAsia="hu-HU"/>
        </w:rPr>
        <w:t xml:space="preserve">.) 52. § alapján a Nemzeti Adatvédelmi és Információszabadság Hatóságnál bejelentést tehet, továbbá az </w:t>
      </w:r>
      <w:proofErr w:type="spellStart"/>
      <w:r w:rsidRPr="00D432B8">
        <w:rPr>
          <w:rFonts w:ascii="Times New Roman" w:eastAsia="Times New Roman" w:hAnsi="Times New Roman" w:cs="Times New Roman"/>
          <w:lang w:eastAsia="hu-HU"/>
        </w:rPr>
        <w:t>Infotv</w:t>
      </w:r>
      <w:proofErr w:type="spellEnd"/>
      <w:r w:rsidRPr="00D432B8">
        <w:rPr>
          <w:rFonts w:ascii="Times New Roman" w:eastAsia="Times New Roman" w:hAnsi="Times New Roman" w:cs="Times New Roman"/>
          <w:lang w:eastAsia="hu-HU"/>
        </w:rPr>
        <w:t>. 22. § szerint, valamint a polgári törvénykönyvről szóló 2013. évi V. törvény Második Könyvének III. része alapján bírósághoz fordulhat.</w:t>
      </w:r>
    </w:p>
    <w:p w:rsidR="00300454" w:rsidRPr="00D432B8" w:rsidRDefault="00300454" w:rsidP="00300454">
      <w:pPr>
        <w:widowControl w:val="0"/>
        <w:autoSpaceDE w:val="0"/>
        <w:autoSpaceDN w:val="0"/>
        <w:adjustRightInd w:val="0"/>
        <w:spacing w:after="0" w:line="36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Nemzeti Adatvédelmi és Információszabadság Hatóság elérhetősége:</w:t>
      </w:r>
    </w:p>
    <w:p w:rsidR="00300454" w:rsidRPr="00D432B8" w:rsidRDefault="00300454" w:rsidP="00300454">
      <w:pPr>
        <w:widowControl w:val="0"/>
        <w:autoSpaceDE w:val="0"/>
        <w:autoSpaceDN w:val="0"/>
        <w:adjustRightInd w:val="0"/>
        <w:spacing w:after="0" w:line="36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Postacím: 1530 Budapest, Pf.: 5.</w:t>
      </w:r>
    </w:p>
    <w:p w:rsidR="00300454" w:rsidRPr="00D432B8" w:rsidRDefault="00300454" w:rsidP="00300454">
      <w:pPr>
        <w:widowControl w:val="0"/>
        <w:autoSpaceDE w:val="0"/>
        <w:autoSpaceDN w:val="0"/>
        <w:adjustRightInd w:val="0"/>
        <w:spacing w:after="0" w:line="36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Telefon: +36 (1) 391-1400</w:t>
      </w:r>
    </w:p>
    <w:p w:rsidR="00300454" w:rsidRPr="00D432B8" w:rsidRDefault="00300454" w:rsidP="00300454">
      <w:pPr>
        <w:widowControl w:val="0"/>
        <w:autoSpaceDE w:val="0"/>
        <w:autoSpaceDN w:val="0"/>
        <w:adjustRightInd w:val="0"/>
        <w:spacing w:after="0" w:line="36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Elektronikus postacím: ugyfelszolgalat@naih.hu</w:t>
      </w:r>
    </w:p>
    <w:p w:rsidR="00300454" w:rsidRPr="00D432B8" w:rsidRDefault="00300454" w:rsidP="00300454">
      <w:pPr>
        <w:widowControl w:val="0"/>
        <w:autoSpaceDE w:val="0"/>
        <w:autoSpaceDN w:val="0"/>
        <w:adjustRightInd w:val="0"/>
        <w:spacing w:after="0" w:line="36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Honlap: </w:t>
      </w:r>
      <w:hyperlink r:id="rId5" w:history="1">
        <w:r w:rsidRPr="00D432B8">
          <w:rPr>
            <w:rFonts w:ascii="Times New Roman" w:eastAsia="Times New Roman" w:hAnsi="Times New Roman" w:cs="Times New Roman"/>
            <w:u w:val="single"/>
            <w:lang w:eastAsia="hu-HU"/>
          </w:rPr>
          <w:t>www.naih.hu</w:t>
        </w:r>
      </w:hyperlink>
    </w:p>
    <w:p w:rsidR="00300454" w:rsidRPr="00D432B8" w:rsidRDefault="00300454" w:rsidP="00300454">
      <w:pPr>
        <w:widowControl w:val="0"/>
        <w:autoSpaceDE w:val="0"/>
        <w:autoSpaceDN w:val="0"/>
        <w:adjustRightInd w:val="0"/>
        <w:spacing w:after="0" w:line="36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Mennyi idő az 1-5. pontban foglalt kérelmek vizsgálata és megválaszolása?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adatkezelő indokolatlan késedelem nélkül, de legfeljebb a kérelem beérkezésétől számított egy hónapon belül tájékoztatja az érintettet a kérelem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 </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Amennyiben a jogok gyakorlása során kétség merül fel az adatkezelőben, hogy a kérelem valóban az érintettől származik, saját jogszerű adatkezelése és az érintett védelme érdekében további információkat kérhet.</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adatkezelő az érintettet, akinek a kérésére korlátozták az adatkezelést, az adatkezelés korlátozásának feloldásáról előzetesen tájékoztatja.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adatkezelő az adatok helyesbítése, törlése, az adatkezelés korlátozása esetén mindenkit tájékoztat, akihez az érintett adatait továbbította.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Amennyiben az nem történik meg, lehetetlennek bizonyul, vagy aránytalanul nagy erőfeszítést igényel, az adatkezelő ennek tényéről és okáról az érintettet a kérelemre adott válaszában tájékoztatja.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Ha az adatkezelő az érintett bármely kérelmének nem tesz eleget, indokolnia kell azt.</w:t>
      </w:r>
    </w:p>
    <w:p w:rsidR="004E4101" w:rsidRDefault="004E4101"/>
    <w:sectPr w:rsidR="004E41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3ED"/>
    <w:multiLevelType w:val="singleLevel"/>
    <w:tmpl w:val="00000A1A"/>
    <w:lvl w:ilvl="0">
      <w:start w:val="1"/>
      <w:numFmt w:val="bullet"/>
      <w:lvlText w:val="•"/>
      <w:lvlJc w:val="left"/>
      <w:pPr>
        <w:ind w:left="360" w:hanging="360"/>
      </w:pPr>
    </w:lvl>
  </w:abstractNum>
  <w:abstractNum w:abstractNumId="1" w15:restartNumberingAfterBreak="0">
    <w:nsid w:val="000003F2"/>
    <w:multiLevelType w:val="singleLevel"/>
    <w:tmpl w:val="00000A1F"/>
    <w:lvl w:ilvl="0">
      <w:start w:val="1"/>
      <w:numFmt w:val="bullet"/>
      <w:lvlText w:val="•"/>
      <w:lvlJc w:val="left"/>
      <w:pPr>
        <w:ind w:left="720" w:hanging="360"/>
      </w:pPr>
    </w:lvl>
  </w:abstractNum>
  <w:abstractNum w:abstractNumId="2" w15:restartNumberingAfterBreak="0">
    <w:nsid w:val="2CF57DAC"/>
    <w:multiLevelType w:val="hybridMultilevel"/>
    <w:tmpl w:val="03A04FE8"/>
    <w:lvl w:ilvl="0" w:tplc="AB36DBC0">
      <w:start w:val="105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67DC3385"/>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0454"/>
    <w:rsid w:val="00220A47"/>
    <w:rsid w:val="00300454"/>
    <w:rsid w:val="004E410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4A81E9-9BF2-4905-B1A5-AAF22248D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300454"/>
    <w:pPr>
      <w:spacing w:after="160" w:line="259"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004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ih.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1686</Words>
  <Characters>11636</Characters>
  <Application>Microsoft Office Word</Application>
  <DocSecurity>0</DocSecurity>
  <Lines>96</Lines>
  <Paragraphs>26</Paragraphs>
  <ScaleCrop>false</ScaleCrop>
  <Company>BM-NISZ</Company>
  <LinksUpToDate>false</LinksUpToDate>
  <CharactersWithSpaces>13296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Gyurcsina Attila</dc:creator>
  <cp:lastModifiedBy>dr. Vincze Anikó</cp:lastModifiedBy>
  <cp:revision>2</cp:revision>
  <dcterms:created xsi:type="dcterms:W3CDTF">2018-08-08T06:40:00Z</dcterms:created>
  <dcterms:modified xsi:type="dcterms:W3CDTF">2018-08-21T12:41:00Z</dcterms:modified>
</cp:coreProperties>
</file>