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 LAKOSSÁGI CSATORNARÁKŐTÉSI TÁMOGATÁS ELNYERÉSÉRE</w:t>
      </w: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67749" w:rsidRPr="00267749" w:rsidRDefault="00267749" w:rsidP="0026774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XXI. kerület Csepel Önkormányzata Képviselő Testülete a 65/2013. (II.28.) Kt. számú határozattal e célra létrehozott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bizottsága 9/1997. (IV.22) számú Kt. rendelet (továbbiakban: rendelet) alapján pályázatot ír ki házi szennyvízhálózat létesítési támogatás elnyerése céljából az alábbi feltételekkel.</w:t>
      </w:r>
    </w:p>
    <w:p w:rsidR="00267749" w:rsidRPr="00267749" w:rsidRDefault="00267749" w:rsidP="0026774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Általános feltételek</w:t>
      </w:r>
    </w:p>
    <w:p w:rsidR="00267749" w:rsidRPr="00267749" w:rsidRDefault="00267749" w:rsidP="0026774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1., A Környezetvédelmi Alapból a lakossági közműfejlesztések elősegítése céljából Budapest XXI. Kerület közigazgatási területén megvalósuló, ingatlanon belüli házi szennyvízhálózat létesítéséhez valamint a közterületen lévő gerinchálózatra történő rákötéshez támogatást az a természetes személy kaphat, akinek tulajdonát, résztulajdonát képező ingatlanán belül, valamint ingatlanán kívül annak közművesítése érdekében házi szennyvízhálózatot kíván létesíteni.</w:t>
      </w: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Rendelkezésre álló keretösszeg: 20 millió 840 ezer Ft.</w:t>
      </w: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az alábbi földrajzi területekre az alábbi bontásban, az alábbi keretösszeg erejéig nyújthatóak be.</w:t>
      </w: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Keretösszeg megbontása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Háros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 Barackfa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utca, Fügefa utca, Körtefa utca, Lámpás utca, Szilvafa utca, Csepeli út, Cseresznyefa utca, Meggyfa utca, Vízmű utca) bruttó: 7 millió 378 ezer forint. </w:t>
      </w: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Csepel többi része: bruttó: 13 millió 462 ezer forint.</w:t>
      </w: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 szennyvízhálózat létesítési támogatásról szóló pályázat kiírásáról Budapest XXI. Kerület Csepel Önkormányzata Képviselő-testülete által e feladatra a 65/2013. (II.28.) Kt. számú határozattal létrehozott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 (a továbbiakban: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bizottság) dönt. </w:t>
      </w:r>
    </w:p>
    <w:p w:rsidR="00267749" w:rsidRPr="00267749" w:rsidRDefault="00267749" w:rsidP="0026774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II. </w:t>
      </w:r>
      <w:proofErr w:type="gramStart"/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pályázaton való részvétel feltételei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67749" w:rsidRPr="00267749" w:rsidRDefault="00267749" w:rsidP="00267749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annak a természetes személynek nyújtható, aki: 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- az ingatlan tulajdonosa, és az ingatlan a bejelentett lakóhelye vagy tartózkodási helye, és 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- saját maga vagy közeli hozzátartozója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által kiadott szolgáltatói hozzájárulás jogosultja és az ingatlan vízmérőjén mért vízdíj - amennyiben az ingatlan vezetékes vízzel nem ellátott, úgy az ingatlanra vonatkozó bármely közüzemi számla – számlafizetője, és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>- akinek háztartásában az elmúlt hat hónapban szerzett összes jövedelem alapján kiszámított egy főre jutó havi átlagos jövedelem nettó összege nem haladja meg a mindenkori öregségi nyugdíj legkisebb összegének (2014-ben: 28.500.-Ft) négyszeresét, egyedül élő esetén ötszörösét, és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- vállalja, hogy a kivitelezési munkálatokat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Zrt.-vel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végezteti el.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III. </w:t>
      </w:r>
      <w:proofErr w:type="gramStart"/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 mértéke</w:t>
      </w: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1., Akinek a háztartásában az egy főre jutó havi átlagos nettó jövedelem nem haladja meg az öregségi nyugdíj mindenkori legkisebb összegének kétszeresét (57.000,- Ft), egyedül élő esetében a háromszorosát (85.500,- Ft), a költségvetési kalkuláció szerinti tervezett kivitelezési költség 100 %-a vissza nem térítendő támogatás nyújtható.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2., Akinek a háztartásában az egy főre jutó havi átlagos nettó jövedelem az 1. pontban meghatározottnál magasabb, de nem haladja meg az öregségi nyugdíj mindenkori legkisebb összegének két és félszeresét (71.250,- Ft), egyedül élő esetében a három és félszeresét (99.750,- Ft),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költségvetési kalkuláció szerinti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tervezett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kivitelezési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költség 80%-ára vissza nem térítendő támogatás nyújtható.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3., 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Akinek a háztartásában az egy főre jutó havi átlagos nettó jövedelem a 2. pontban meghatározottnál magasabb, de nem haladja meg az öregségi nyugdíj mindenkori legkisebb összegének háromszorosát (85.500,- Ft), egyedül élő esetében a négyszeresét (114.000,-Ft),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kalkuláció szerinti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tervezett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kivitelezési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költség 65%-ára vissza nem térítendő támogatás nyújtható.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4., Akinek a háztartásában az egy főre jutó havi átlagos nettó jövedelem a 3. pontban meghatározottnál magasabb, de nem haladja meg az öregségi nyugdíj mindenkori legkisebb összegének három és félszeresét (99.750,- Ft), egyedül élő esetében a négy és félszeresét (128.250,- Ft)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kalkuláció szerinti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tervezett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kivitelezési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költség 50%-ára vissza nem térítendő támogatás nyújtható.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5., Akinek a háztartásában az egy főre jutó havi átlagos nettó jövedelem a 4. pontban meghatározottnál magasabb, de nem haladja meg az öregségi nyugdíj mindenkori legkisebb összegének négyszeresét (114.050,- Ft), egyedül élő esetében a ötszörösét (142.500,- Ft),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kalkuláció szerinti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tervezett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kivitelezési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 xml:space="preserve"> költség 40%-ára vissza nem térítendő támogatás nyújtható.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  <w:t>6., A gyermekek számának meghatározásánál a családi pótlék számításánál figyelembe vett gyerekek száma az irányadó.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val="es-ES" w:eastAsia="hu-HU"/>
        </w:rPr>
        <w:t xml:space="preserve">IV.  </w:t>
      </w: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felhívás kiírása,</w:t>
      </w:r>
      <w:r w:rsidRPr="00267749">
        <w:rPr>
          <w:rFonts w:ascii="Times New Roman" w:eastAsia="Times New Roman" w:hAnsi="Times New Roman" w:cs="Times New Roman"/>
          <w:b/>
          <w:sz w:val="24"/>
          <w:szCs w:val="24"/>
          <w:lang w:val="es-ES" w:eastAsia="hu-HU"/>
        </w:rPr>
        <w:t xml:space="preserve"> pályázatok benyújtása, elbírálása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hu-HU"/>
        </w:rPr>
      </w:pPr>
    </w:p>
    <w:p w:rsidR="00267749" w:rsidRPr="00267749" w:rsidRDefault="00267749" w:rsidP="002677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1., A pályázatokat kizárólag az erre a célra rendszeresített „Adatlap házi szennyvízhálózat létesítési támogatás megállapításához” c. nyomtatványon lehet benyújtani. Nyomtatvány igényelhető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ügyfélszolgálatán (Bp. XXI. Katona J. </w:t>
      </w:r>
      <w:proofErr w:type="gramStart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u.</w:t>
      </w:r>
      <w:proofErr w:type="gram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62-64.) hétfőtől-csütörtökig 08:00-15:00 óra között, pénteken 8:00 – 12:00 óra között. A pályázati kiírás valamint a pályázati adatlap letölthető a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www.varosgazda.eu</w:t>
      </w:r>
      <w:proofErr w:type="spell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internetes oldalról is.</w:t>
      </w:r>
    </w:p>
    <w:p w:rsidR="00267749" w:rsidRPr="00267749" w:rsidRDefault="00267749" w:rsidP="002677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1.1, A pályázatokat 1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példányban borítékban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benyújtani a pályázati felhívásban foglaltak szerint.</w:t>
      </w:r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267749" w:rsidRPr="00267749" w:rsidRDefault="00267749" w:rsidP="002677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pályázat benyújtásának helye: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ügyfélszolgálata: 1214 Budapest, Katona J. </w:t>
      </w:r>
      <w:proofErr w:type="gramStart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u.</w:t>
      </w:r>
      <w:proofErr w:type="gram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62-64. sz.; hétfőn 07:00-13:00 és szerdán 07:00-18:00 óra között, illetve postai úton.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0"/>
        </w:rPr>
        <w:t>1.2.,A pályázati adatlapok beérkezésének határideje</w:t>
      </w:r>
      <w:r w:rsidRPr="00267749">
        <w:rPr>
          <w:rFonts w:ascii="Times New Roman" w:eastAsia="Times New Roman" w:hAnsi="Times New Roman" w:cs="Times New Roman"/>
          <w:b/>
          <w:bCs/>
          <w:sz w:val="24"/>
          <w:szCs w:val="20"/>
        </w:rPr>
        <w:t>: 2014. augusztus 1. 12:00 óra.</w:t>
      </w:r>
      <w:r w:rsidRPr="00267749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0"/>
        </w:rPr>
        <w:t xml:space="preserve">A kiíró a pályázatok befogadását felfüggesztheti a pályázati véghatáridő lejártát megelőzően is, amennyiben a rendelkezésre álló keretösszeg kimerülése esetén.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2., A pályázatok </w:t>
      </w:r>
      <w:r w:rsidRPr="00267749">
        <w:rPr>
          <w:rFonts w:ascii="Times New Roman" w:eastAsia="Times New Roman" w:hAnsi="Times New Roman" w:cs="Times New Roman"/>
          <w:b/>
          <w:sz w:val="24"/>
          <w:szCs w:val="24"/>
        </w:rPr>
        <w:t>beérkezésük sorrendjében</w:t>
      </w: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– a meghatározott keretösszeg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</w:rPr>
        <w:t>kimerüléséig  –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jelen kiírásban meghatározottak szerint </w:t>
      </w:r>
      <w:r w:rsidRPr="00267749">
        <w:rPr>
          <w:rFonts w:ascii="Times New Roman" w:eastAsia="Times New Roman" w:hAnsi="Times New Roman" w:cs="Times New Roman"/>
          <w:b/>
          <w:sz w:val="24"/>
          <w:szCs w:val="24"/>
        </w:rPr>
        <w:t>kerülnek elbírálásra</w:t>
      </w: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3., A pályázat beérkezését követően, amennyiben a benyújtott pályázat nem felel meg az előírásoknak, vagy hiányos, legfeljebb egy alkalommal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hiánypótlásra hívja fel a pályázót. Amennyiben a pályázó 15 napos határidővel a hiánypótlásra történő felhívásnak nem vagy nem megfelelő módon tesz eleget, pályázata érvénytelen. A pályázat érvénytelenségét, valamint azt a tényt, hogy a pályázó szociális és jövedelmi helyzete alapján III. bekezdés szerinti támogatási kategóriák egyikében sem támogatható, az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bizottság állapítja meg, mely döntésről a pályázót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írásban értesíti.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4., Amennyiben a pályázót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hiánypótlásra hívja fel, a </w:t>
      </w:r>
      <w:r w:rsidRPr="00267749">
        <w:rPr>
          <w:rFonts w:ascii="Times New Roman" w:eastAsia="Times New Roman" w:hAnsi="Times New Roman" w:cs="Times New Roman"/>
          <w:b/>
          <w:sz w:val="24"/>
          <w:szCs w:val="24"/>
        </w:rPr>
        <w:t>pályázat beérkezésének a sorrendiséget meghatározó időpontja a hiánypótlás beérkezésének időpontja</w:t>
      </w:r>
      <w:r w:rsidRPr="002677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5., Azon pályázatok tekintetében, melyek e kiírásban meghatározott feltételeknek megfelelnek,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elkészíti a kivitelezési munka költségvetését.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5.1., A kivitelezési munka költségvetésének elkészítéséhez a pályázónak a benyújtott tervben helyszínrajzon kell a kert, a nyomvonal általános kialakításával kapcsolatos adatokat feltüntetni (pl. burkolat, sziklakert, virágágyás, bokrok, fák, kijelölt depónia helye), továbbá a műszaki leírásban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költségelhető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módon be kell mutatni a munkák géppel történő elvégzésének lehetőségéről, illetve a tulajdonos által kért helyreállítási igényt.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6., A költségvetés elkészítését követően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a pályázati anyagot a költségvetéssel és a támogatási összegre történő javaslatával együtt előminősítés céljából az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bizottság elé terjeszti. A beérkezett pályázat támogatásáról szóló döntés meghozatalára, a támogatás mértékének meghatározására a Képviselő-testület jogosult az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bizottság előminősítése alapján. A Képviselő-testület elé terjesztendő, az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bizottság javaslatát tartalmazó előterjesztést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készíti elő.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7., A pályázót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a Képviselő-testület döntéséről postai úton értesíti.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>8., Az elnyert támogatásról szóló értesítést követően kerül sor a támogatási és a házi szennyvízhálózat megépítéséről szóló megállapodás aláírására</w:t>
      </w:r>
      <w:r w:rsidRPr="00267749">
        <w:rPr>
          <w:rFonts w:ascii="Times New Roman" w:eastAsia="Times New Roman" w:hAnsi="Times New Roman" w:cs="Times New Roman"/>
          <w:sz w:val="24"/>
          <w:szCs w:val="20"/>
        </w:rPr>
        <w:t xml:space="preserve"> Budapest XXI. kerület Csepel Önkormányzata,</w:t>
      </w: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a pályázat nyertese (támogatott) és a Csepeli Városgazda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között. A támogatási megállapodás aláírására </w:t>
      </w:r>
      <w:r w:rsidRPr="00267749">
        <w:rPr>
          <w:rFonts w:ascii="Times New Roman" w:eastAsia="Times New Roman" w:hAnsi="Times New Roman" w:cs="Times New Roman"/>
          <w:sz w:val="24"/>
          <w:szCs w:val="20"/>
        </w:rPr>
        <w:t xml:space="preserve">Budapest XXI. kerület Csepel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0"/>
        </w:rPr>
        <w:t xml:space="preserve">Önkormányzata </w:t>
      </w: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</w:rPr>
        <w:t>továbbiakban Önkormányzat) képviseletében a polgármester jogosult. A támogatási megállapodás aláírásának módja a 7. pont szerinti értesítésben kerül feltüntetésre. A támogatási megállapodásban kerül részletesen szabályozásra a támogatás nyújtásának és a házi szennyvízhálózat megépítésének a feltételrendszere, így a támogatott részéről szükséges önrész megfizetésének a módja is. Ha a döntést vagy –amennyiben a támogatott szennyvízhálózatra történő rákötést lehetővé tévő közterületi szennyvízhálózat üzemeltetési engedélye a döntést követően emelkedik jogerőre, a jogerőre emelkedés időpontját - követő 4 hónapon belül a támogatási megállapodás nem kerül megkötésre, a támogatás visszavonásra kerül.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9., A támogatási megállapodás megkötésének feltétele, hogy a támogatásban részesülő igazoltan rendelkezzen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által a pályázatában szereplő ingatlanra kiadott szolgáltató hozzájárulással.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10., A támogatott a házi szennyvízhálózat kivitelezésének megkezdése előtt köteles az önrészt a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részére megfizetni. Amennyiben a támogatott a rá eső önrészt határidőben nem fizeti meg, a támogatás visszavonására kerül sor.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>11., Támogatás visszavonásáról a Képviselő-testület dönt.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12., A támogatott önköltségének befizetését követően a pályázó által házi szennyvízhálózat létesítésére elnyert támogatás összegét Budapest XXI. Kerület Csepel Önkormányzata a Csepeli Városgazda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részére fizeti meg a támogatási megállapodásban vállalt határidőben és módon.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lastRenderedPageBreak/>
        <w:t>13., Az Önkormányzat jogosult a támogatás felhasználását ellenőrizni, a támogatásban részesülővel előre egyeztetett időpontban és módon helyszíni ellenőrzést tartani.  Az Önkormányzat amennyiben a pályázó valótlan tartalmú nyilatkozatot tesz, vagy valótlan tartalmú, hamis vagy hamisított okiratot felhasznál, elszámolási-, tájékoztatási kötelezettségének nem vagy hiányosan tesz eleget, a Büntető Törvénykönyvről szóló 1978. évi IV. törvénybe ütköző bűncselekmények elkövetésének gyanúja miatt feljelentést kezdeményez az erre hatáskörrel és illetékességgel rendelkező szerveknél.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14., A házi szennyvízhálózat létesítésére irányuló kivitelezési munkák befejezését követő 90 napon belül a támogatott köteles elszámolás céljából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–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kötött szolgáltatási szerződés másolatát vagy más,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–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a szolgáltatási szerződés megkötését bizonyító dokumentumot benyújtani a Csepeli Városgazda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Zrt.-nek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Amennyiben a szolgáltatási szerződés másolatát vagy más,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–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a szolgáltatási szerződés megkötését bizonyító dokumentumot (például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szolgáltatói számlamásolat a szolgáltatás igénybevételéről) a támogatott határidőben nem nyújtja be az Önkormányzathoz, azt úgy kell tekinteni, hogy a támogatott a támogatás összegével nem számolt el. Ebben az esetben a támogatott a támogatás összegét köteles az Önkormányzat döntése alapján visszafizetni, amennyiben bebizonyosodik, hogy a támogatott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–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a szolgáltatási szerződést nem kötötte meg.  Az Önkormányzat vagy megbízottjaként a Csepeli Városgazda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jogosult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–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hez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adatkéréssel fordulni az ügyben, hogy megbizonyosodjon arról, hogy a támogatott és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között létrejött-e a szolgáltatási szerződés.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15., Az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0"/>
        </w:rPr>
        <w:t>ad-hoc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0"/>
        </w:rPr>
        <w:t xml:space="preserve"> bizottság jogosult e pályázati kiírás kapcsán a pályázat lezárásának határidejéig módosításokat,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0"/>
        </w:rPr>
        <w:t>kiegészítéseket eszközölni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0"/>
        </w:rPr>
        <w:t>, amelyeket a Csepeli Hírmondó című újságban tesz hivatalosan közzé.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9" w:rsidRPr="00267749" w:rsidRDefault="00267749" w:rsidP="0026774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Kötelezően benyújtandó mellékletek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>A kérelemhez mellékelni kell az alábbi iratokat: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>(a) jelen kiírás 30 napnál nem régebbi keltezésű 1. sz. melléklete, valamint minden nagykorúnak, aki a d), pont szerint hallgatói vagy tanulói jogviszonyt nem igazol a 2 vagy a 2/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. számú melléklet kötelezően kitöltendő. 2/B. számú melléklet minden olyan személy esetében kötelezően benyújtandó, aki az abban felsoroltak közül bármelyik juttatásban részesül.   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(b)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Zrt.-hez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igazoltan benyújtott telken belüli, e kiírás 5.1 pontjában előírtaknak megfelelő csatornaterv dokumentáció másolati példányát,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(c) a szolgáltatói hozzájárulás – kérelemhez mellékelt,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Zrt-hez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benyújtott tulajdoni lap másolatát, valamint Tulajdonosi hozzájárulás másolatát vagy jelen kiírás 3. számú melléklete szerinti nyilatkozat,</w:t>
      </w:r>
    </w:p>
    <w:p w:rsidR="00267749" w:rsidRPr="00267749" w:rsidRDefault="00267749" w:rsidP="0026774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gyermekek esetén iskolalátogatási igazolás, tanulói jogviszony igazolás és hallgatói jogviszony igazolás, és családi pótlék kifizetéséről a Magyar Államkincstártól (1139 Bp., Váci út 71. címen) nyilatkozat a családi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pótlék számításnál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figyelembe vett gyerekek számáról és a családi pótlék összegéről,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(e) a</w:t>
      </w: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 pályázat benyújtását megelőző utolsó havi vízdíj számla másolatát, vezetékes vízzel nem rendelkezők esetében az ingatlanra vonatkozó bármely közüzemi számla másolatát.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>(f) lakcímet igazoló hatósági bizonyítvány másolata.</w:t>
      </w:r>
    </w:p>
    <w:p w:rsidR="00267749" w:rsidRPr="00267749" w:rsidRDefault="00267749" w:rsidP="00267749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749">
        <w:rPr>
          <w:rFonts w:ascii="Times New Roman" w:eastAsia="Times New Roman" w:hAnsi="Times New Roman" w:cs="Times New Roman"/>
          <w:sz w:val="24"/>
          <w:szCs w:val="24"/>
        </w:rPr>
        <w:t xml:space="preserve">(g) valamennyi a pályázó által benyújtott nyilatkozatnak (kivéve az érintett ingatlan tulajdoni lap másolatát), igazolásnak az érvényességhez a pályázati kiírás megjelenése napját követő dátumra kell szólnia, különben a Csepeli Városgazda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</w:rPr>
        <w:t>. hiánypótlásra szólítja fel a pályázót.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267749" w:rsidRPr="00267749" w:rsidRDefault="00267749" w:rsidP="00267749">
      <w:pPr>
        <w:spacing w:after="0" w:line="240" w:lineRule="auto"/>
        <w:ind w:left="737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ind w:left="737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sz. melléklet</w:t>
      </w:r>
    </w:p>
    <w:p w:rsidR="00267749" w:rsidRPr="00267749" w:rsidRDefault="00267749" w:rsidP="00267749">
      <w:pPr>
        <w:spacing w:after="0" w:line="240" w:lineRule="auto"/>
        <w:ind w:left="737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ADATLAP HÁZI SZENNYVÍZHÁLÓZAT LÉTESTÉSI TÁMOGATÁS MEGÁLLAPÍTÁSÁHOZ</w:t>
      </w:r>
    </w:p>
    <w:p w:rsidR="00267749" w:rsidRPr="00267749" w:rsidRDefault="00267749" w:rsidP="00267749">
      <w:pPr>
        <w:spacing w:after="0" w:line="240" w:lineRule="auto"/>
        <w:ind w:left="2948" w:firstLine="73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:rsidR="00267749" w:rsidRPr="00267749" w:rsidRDefault="00267749" w:rsidP="00267749">
      <w:pPr>
        <w:spacing w:after="0" w:line="240" w:lineRule="auto"/>
        <w:ind w:left="2948" w:firstLine="73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I. </w:t>
      </w:r>
      <w:proofErr w:type="gramStart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kérelmező adatai: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1.  Kérelmező neve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………………………………………………………………………..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Leánykori neve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2. Születési 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:…………………………………...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idő:……………………………………...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3. Anyja születési neve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………………….………………………………………………...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4. Családi állapota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5. Lakóhely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……………………………….……………………………………………….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6. Tényleges tartózkodási helye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</w:t>
      </w:r>
      <w:proofErr w:type="gramEnd"/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7. Telefonszám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8. Levelezési cím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:……………………………………………………………………………..</w:t>
      </w:r>
      <w:proofErr w:type="gramEnd"/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II. Az ingatlanra vonatkozó adatok: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1. Az ingatlan helyrajzi száma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2.Az ingatlanhasználat jogcíme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…………………………………………………………...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kérelmező tulajdoni hányada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…………………………………………………………..</w:t>
      </w:r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4. A lakásban életvitelszerűen élők száma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:..…………………………………………………..</w:t>
      </w:r>
      <w:proofErr w:type="gramEnd"/>
    </w:p>
    <w:p w:rsidR="00267749" w:rsidRPr="00267749" w:rsidRDefault="00267749" w:rsidP="00267749">
      <w:pPr>
        <w:spacing w:after="0" w:line="36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5. A kérelmezővel közös háztartásban élők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821"/>
        <w:gridCol w:w="1821"/>
        <w:gridCol w:w="1822"/>
        <w:gridCol w:w="1822"/>
      </w:tblGrid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  <w:vAlign w:val="center"/>
          </w:tcPr>
          <w:p w:rsidR="00267749" w:rsidRPr="00267749" w:rsidRDefault="00267749" w:rsidP="00267749">
            <w:pPr>
              <w:keepNext/>
              <w:tabs>
                <w:tab w:val="left" w:pos="612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267749" w:rsidRPr="00267749" w:rsidRDefault="00267749" w:rsidP="0026774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idő</w:t>
            </w:r>
          </w:p>
          <w:p w:rsidR="00267749" w:rsidRPr="00267749" w:rsidRDefault="00267749" w:rsidP="0026774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267749" w:rsidRPr="00267749" w:rsidRDefault="00267749" w:rsidP="0026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67749" w:rsidRPr="00267749" w:rsidRDefault="00267749" w:rsidP="0026774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Rokoni fokozat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67749" w:rsidRPr="00267749" w:rsidRDefault="00267749" w:rsidP="0026774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Havi nettó jövedelem Ft</w:t>
            </w: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trHeight w:val="567"/>
          <w:jc w:val="center"/>
        </w:trPr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shd w:val="clear" w:color="auto" w:fill="auto"/>
          </w:tcPr>
          <w:p w:rsidR="00267749" w:rsidRPr="00267749" w:rsidRDefault="00267749" w:rsidP="00267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267749" w:rsidRPr="00267749" w:rsidRDefault="00267749" w:rsidP="00267749">
      <w:pPr>
        <w:spacing w:after="0" w:line="240" w:lineRule="auto"/>
        <w:ind w:left="1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ind w:left="1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III. </w:t>
      </w:r>
      <w:proofErr w:type="gramStart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2677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csatornarákötési támogatással kapcsolatos egyéb nyilatkozatok:</w:t>
      </w:r>
    </w:p>
    <w:p w:rsidR="00267749" w:rsidRPr="00267749" w:rsidRDefault="00267749" w:rsidP="00267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házi szennyvízhálózat létesítés az ingatlanon belül kizárólag a telken belüli átemelő berendezéssel valósítható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meg :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/ nem</w:t>
      </w:r>
    </w:p>
    <w:p w:rsidR="00267749" w:rsidRPr="00267749" w:rsidRDefault="00267749" w:rsidP="002677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(Megfelelő rész aláhúzandó)</w:t>
      </w:r>
    </w:p>
    <w:p w:rsidR="00267749" w:rsidRPr="00267749" w:rsidRDefault="00267749" w:rsidP="00267749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 házi szennyvízhálózat létesítési támogatással kapcsolatos eljárás lefolytatása céljából személyes adataim kezeléséhez és továbbításához jelen nyilatkozat aláírásával hozzájárulok.</w:t>
      </w:r>
    </w:p>
    <w:p w:rsidR="00267749" w:rsidRPr="00267749" w:rsidRDefault="00267749" w:rsidP="002677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Hozzájárulok, hogy 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Budapest XXI. kerület Csepel Önkormányzata vagy megbízottjaként a Csepeli Városgazda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személyes adataim felhasználásával 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–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hez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adatkéréssel fordul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x-none"/>
        </w:rPr>
        <w:t>jon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az ügyben, hogy megbizonyosodjon arról, hogy a támogatott és a Fővárosi Csatornázási Művek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Zrt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között létrejött-e a szolgáltatási szerződés.  </w:t>
      </w:r>
    </w:p>
    <w:p w:rsidR="00267749" w:rsidRPr="00267749" w:rsidRDefault="00267749" w:rsidP="00267749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67749" w:rsidRPr="00267749" w:rsidRDefault="00267749" w:rsidP="0026774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6774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Büntetőjogi felelősségem tudatában kijelentem, hogy az általam jelen nyilatkozatban foglalt adatok a valóságnak megfelelnek, továbbá tudomásul vettem, hogy valótlan nyilatkozat tétellel, való tény elhallgatásával </w:t>
      </w:r>
      <w:r w:rsidRPr="0026774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 Büntető Törvénykönyvről szóló 1978. évi IV. törvénybe ütköző bűncselekmények elkövetésének gyanúja miatt feljelentés kezdeményezésére kerül sor az erre hatáskörrel és illetékességgel rendelkező szerveknél</w:t>
      </w:r>
      <w:r w:rsidRPr="0026774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267749" w:rsidRPr="00267749" w:rsidRDefault="00267749" w:rsidP="00267749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…év ……………..…hó….nap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……………………………………………….</w:t>
      </w:r>
    </w:p>
    <w:p w:rsidR="00267749" w:rsidRPr="00267749" w:rsidRDefault="00267749" w:rsidP="00267749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törvényes képviselő</w:t>
      </w:r>
    </w:p>
    <w:p w:rsidR="00267749" w:rsidRPr="00267749" w:rsidRDefault="00267749" w:rsidP="00267749">
      <w:pPr>
        <w:spacing w:after="0" w:line="240" w:lineRule="auto"/>
        <w:ind w:left="4602" w:firstLine="5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aláírása</w:t>
      </w:r>
      <w:proofErr w:type="gramEnd"/>
    </w:p>
    <w:p w:rsidR="00267749" w:rsidRPr="00267749" w:rsidRDefault="00267749" w:rsidP="00267749">
      <w:pPr>
        <w:keepNext/>
        <w:tabs>
          <w:tab w:val="left" w:pos="61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hu-HU"/>
        </w:rPr>
        <w:sectPr w:rsidR="00267749" w:rsidRPr="00267749" w:rsidSect="00C74A28">
          <w:footerReference w:type="even" r:id="rId7"/>
          <w:footerReference w:type="default" r:id="rId8"/>
          <w:headerReference w:type="first" r:id="rId9"/>
          <w:pgSz w:w="11906" w:h="16838"/>
          <w:pgMar w:top="426" w:right="1417" w:bottom="1417" w:left="709" w:header="708" w:footer="708" w:gutter="0"/>
          <w:cols w:space="708"/>
          <w:titlePg/>
          <w:docGrid w:linePitch="360"/>
        </w:sectPr>
      </w:pPr>
    </w:p>
    <w:p w:rsidR="00267749" w:rsidRPr="00267749" w:rsidRDefault="00267749" w:rsidP="00267749">
      <w:pPr>
        <w:keepNext/>
        <w:tabs>
          <w:tab w:val="left" w:pos="61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 2. számú melléklet</w:t>
      </w:r>
    </w:p>
    <w:p w:rsidR="00267749" w:rsidRPr="00267749" w:rsidRDefault="00267749" w:rsidP="00267749">
      <w:pPr>
        <w:keepNext/>
        <w:tabs>
          <w:tab w:val="left" w:pos="61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hu-HU"/>
        </w:rPr>
      </w:pPr>
    </w:p>
    <w:p w:rsidR="00267749" w:rsidRPr="00267749" w:rsidRDefault="00267749" w:rsidP="00267749">
      <w:pPr>
        <w:keepNext/>
        <w:tabs>
          <w:tab w:val="left" w:pos="61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 IGAZOLÁS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Igazoljuk, hogy</w:t>
      </w:r>
    </w:p>
    <w:p w:rsidR="00267749" w:rsidRPr="00267749" w:rsidRDefault="00267749" w:rsidP="00267749">
      <w:pPr>
        <w:tabs>
          <w:tab w:val="left" w:pos="720"/>
          <w:tab w:val="right" w:leader="dot" w:pos="43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…………………………………………………………</w:t>
      </w:r>
    </w:p>
    <w:p w:rsidR="00267749" w:rsidRPr="00267749" w:rsidRDefault="00267749" w:rsidP="00267749">
      <w:pPr>
        <w:tabs>
          <w:tab w:val="left" w:pos="720"/>
          <w:tab w:val="right" w:leader="dot" w:pos="43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hely, ideje: …………………………………………..</w:t>
      </w:r>
    </w:p>
    <w:p w:rsidR="00267749" w:rsidRPr="00267749" w:rsidRDefault="00267749" w:rsidP="00267749">
      <w:pPr>
        <w:tabs>
          <w:tab w:val="left" w:pos="720"/>
          <w:tab w:val="right" w:leader="dot" w:pos="43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……………………………………………………</w:t>
      </w:r>
    </w:p>
    <w:p w:rsidR="00267749" w:rsidRPr="00267749" w:rsidRDefault="00267749" w:rsidP="00267749">
      <w:pPr>
        <w:tabs>
          <w:tab w:val="left" w:pos="720"/>
          <w:tab w:val="right" w:leader="dot" w:pos="7920"/>
          <w:tab w:val="left" w:pos="810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cím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sz. alatti lakos dolgozónk ……(év ) …..…………….(hónap) …….(nap) ideje áll alkalmazásunkban, és utolsó hat havi átlag nettó jövedelme (munkabér és táppénz együtt)</w:t>
      </w:r>
    </w:p>
    <w:p w:rsidR="00267749" w:rsidRPr="00267749" w:rsidRDefault="00267749" w:rsidP="00267749">
      <w:pPr>
        <w:tabs>
          <w:tab w:val="left" w:pos="2520"/>
          <w:tab w:val="right" w:leader="dot" w:pos="792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Ft.</w:t>
      </w:r>
    </w:p>
    <w:p w:rsidR="00267749" w:rsidRPr="00267749" w:rsidRDefault="00267749" w:rsidP="00267749">
      <w:pPr>
        <w:tabs>
          <w:tab w:val="left" w:pos="61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Egyben nyilatkozunk, hogy nevezett dolgozónk másodállásból, mellékfoglalkozásból, vagy egyéb munkavégzésre irányuló jogviszonyból származó rendszeres jövedelme az utolsó hat hónapban, átlagban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nettó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 Ft volt, jutalom, prémium vagy egyéb jogcímen kifizetett rendkívüli jövedelme az utolsó hat hónapban, átlagban nettó ………………. Ft volt.</w:t>
      </w:r>
    </w:p>
    <w:p w:rsidR="00267749" w:rsidRPr="00267749" w:rsidRDefault="00267749" w:rsidP="00267749">
      <w:pPr>
        <w:tabs>
          <w:tab w:val="left" w:pos="4320"/>
          <w:tab w:val="right" w:leader="dot" w:pos="720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Nevezett dolgozónk családi pótlék összege: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Ft/hó</w:t>
      </w:r>
    </w:p>
    <w:p w:rsidR="00267749" w:rsidRPr="00267749" w:rsidRDefault="00267749" w:rsidP="00267749">
      <w:pPr>
        <w:tabs>
          <w:tab w:val="left" w:pos="61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Letiltás jogcíme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 összege: ……………………………Ft/hó</w:t>
      </w: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Dátum: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</w:tblGrid>
      <w:tr w:rsidR="00267749" w:rsidRPr="00267749" w:rsidTr="00016492">
        <w:tc>
          <w:tcPr>
            <w:tcW w:w="3529" w:type="dxa"/>
            <w:shd w:val="clear" w:color="auto" w:fill="auto"/>
          </w:tcPr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cégszerű aláírás</w:t>
            </w:r>
          </w:p>
        </w:tc>
      </w:tr>
    </w:tbl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6120"/>
        </w:tabs>
        <w:spacing w:before="600" w:after="60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2/</w:t>
      </w:r>
      <w:proofErr w:type="gramStart"/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  <w:proofErr w:type="gramEnd"/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számú. melléklet</w:t>
      </w:r>
    </w:p>
    <w:p w:rsidR="00267749" w:rsidRPr="00267749" w:rsidRDefault="00267749" w:rsidP="00267749">
      <w:pPr>
        <w:tabs>
          <w:tab w:val="left" w:pos="6120"/>
        </w:tabs>
        <w:spacing w:before="600"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………………………………………………………………………………..</w:t>
      </w:r>
      <w:proofErr w:type="gramEnd"/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hely, idő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.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(anyja neve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(lakóhely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(tartózkodási 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felelősségem tudatában kijelentem, hogy munkahellyel nem rendelkezem, munkanélküli járadékban nem részesülök, rendszeres jövedelmem nincs.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Alkalmi munkából származó havi átlagos jövedelem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:…………………………………….</w:t>
      </w:r>
      <w:proofErr w:type="gramEnd"/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Dátum: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</w:tblGrid>
      <w:tr w:rsidR="00267749" w:rsidRPr="00267749" w:rsidTr="00016492">
        <w:tc>
          <w:tcPr>
            <w:tcW w:w="3529" w:type="dxa"/>
            <w:shd w:val="clear" w:color="auto" w:fill="auto"/>
          </w:tcPr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nyilatkozattevő aláírása</w:t>
            </w:r>
          </w:p>
        </w:tc>
      </w:tr>
    </w:tbl>
    <w:p w:rsidR="00267749" w:rsidRPr="00267749" w:rsidRDefault="00267749" w:rsidP="0026774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67749" w:rsidRPr="00267749" w:rsidRDefault="00267749" w:rsidP="00267749">
      <w:pPr>
        <w:tabs>
          <w:tab w:val="left" w:pos="6120"/>
        </w:tabs>
        <w:spacing w:after="8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18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6120"/>
        </w:tabs>
        <w:spacing w:before="600" w:after="60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2/b. számú melléklet</w:t>
      </w:r>
    </w:p>
    <w:p w:rsidR="00267749" w:rsidRPr="00267749" w:rsidRDefault="00267749" w:rsidP="00267749">
      <w:pPr>
        <w:tabs>
          <w:tab w:val="left" w:pos="6120"/>
        </w:tabs>
        <w:spacing w:before="600"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  <w:proofErr w:type="gramEnd"/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hely, idő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..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 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(anyja neve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(lakóhely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(tartózkodási 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 alatti lakos büntetőjogi felelősségem tudatában kijelentem, hogy a jövedelem igazolásban feltüntetett jövedelmen kívül egyéb jövedelemmel (gyerektartásdíj, egyéb tartásdíj, árvajáradék, a terhességi-gyermekágyi segély, a gyermekgondozási díj, az öregségi nyugdíj, a rokkantsági nyugdíj, a rehabilitációs járadék, az öregségi járadék, az  özvegyi járadék, a növelt összegű öregségi, munkaképtelenségi és özvegyi járadék, az özvegyi nyugdíj, a baleseti rokkantsági nyugdíj, a hozzátartozói baleseti nyugellátás, az átmeneti járadék, a rendszeres szociális járadék, a bányászok egészségkárosodási járadéka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rokkantsági járadék, a hadigondozottak és nemzeti gondozottak pénzbeli ellátásai, a gyermekgondozási segély, a gyermeknevelési támogatás, az időskorúak járadéka, a rendelkezésre állási támogatás, a bérpótló juttatás, a rendszeres szociális segély, az ápolási díj, a nemzeti helytállásért elnevezésű pótlék, kiegészítő gyermekvédelmi támogatás)</w:t>
      </w:r>
    </w:p>
    <w:p w:rsidR="00267749" w:rsidRPr="00267749" w:rsidRDefault="00267749" w:rsidP="00267749">
      <w:pPr>
        <w:tabs>
          <w:tab w:val="left" w:pos="612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rendelkezem / rendelkezem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gyermektartásdíj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árvaellátás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özvegyi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nyugdíj: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juttatás:    megnevezés: …………………….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kiegészítő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gyermekvédelmi támogatás: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stb.: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0"/>
          <w:tab w:val="right" w:leader="dot" w:pos="5760"/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0"/>
          <w:tab w:val="right" w:leader="dot" w:pos="5760"/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0"/>
          <w:tab w:val="right" w:leader="dot" w:pos="5760"/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0"/>
          <w:tab w:val="right" w:leader="dot" w:pos="5760"/>
          <w:tab w:val="left" w:pos="630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Ft/hó</w:t>
      </w:r>
    </w:p>
    <w:p w:rsidR="00267749" w:rsidRPr="00267749" w:rsidRDefault="00267749" w:rsidP="00267749">
      <w:pPr>
        <w:tabs>
          <w:tab w:val="left" w:pos="342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összege(</w:t>
      </w:r>
      <w:proofErr w:type="spellStart"/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)t igazoló iratok másolatát, illetve az önkormányzati határozat(ok) másolatát a pályázatban benyújtottam.  </w:t>
      </w: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Dátum: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67749" w:rsidRPr="00267749" w:rsidRDefault="00267749" w:rsidP="00267749">
      <w:pPr>
        <w:tabs>
          <w:tab w:val="left" w:pos="900"/>
          <w:tab w:val="right" w:leader="dot" w:pos="342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</w:tblGrid>
      <w:tr w:rsidR="00267749" w:rsidRPr="00267749" w:rsidTr="00016492">
        <w:tc>
          <w:tcPr>
            <w:tcW w:w="3529" w:type="dxa"/>
            <w:shd w:val="clear" w:color="auto" w:fill="auto"/>
          </w:tcPr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nyilatkozattevő aláírása</w:t>
            </w:r>
          </w:p>
        </w:tc>
      </w:tr>
      <w:tr w:rsidR="00267749" w:rsidRPr="00267749" w:rsidTr="00016492">
        <w:tc>
          <w:tcPr>
            <w:tcW w:w="3529" w:type="dxa"/>
            <w:shd w:val="clear" w:color="auto" w:fill="auto"/>
          </w:tcPr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tabs>
                <w:tab w:val="left" w:pos="0"/>
                <w:tab w:val="right" w:leader="do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67749" w:rsidRPr="00267749" w:rsidRDefault="00267749" w:rsidP="00267749">
      <w:pPr>
        <w:keepNext/>
        <w:tabs>
          <w:tab w:val="left" w:pos="61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 3. számú melléklet</w:t>
      </w: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(név) </w:t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………………………………………………………………………………..</w:t>
      </w:r>
      <w:proofErr w:type="gramEnd"/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hely, idő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..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............................................................................................................. 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(anyja neve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(lakóhely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267749" w:rsidRPr="00267749" w:rsidRDefault="00267749" w:rsidP="00267749">
      <w:pPr>
        <w:tabs>
          <w:tab w:val="left" w:pos="900"/>
          <w:tab w:val="right" w:leader="dot" w:pos="5220"/>
          <w:tab w:val="left" w:pos="5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(tartózkodási hely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lakos, mint a ………………………. helyrajzi számú ingatlan ……………… tulajdoni hányadú tulajdonosa büntetőjogi felelősségem tudatában kijelentem, hogy a fenti ingatlan alábbi tulajdonosa(i)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38"/>
      </w:tblGrid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Tulajdonos </w:t>
            </w: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77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Tulajdoni hányad</w:t>
            </w: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rPr>
          <w:gridAfter w:val="1"/>
          <w:wAfter w:w="38" w:type="dxa"/>
        </w:trPr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749" w:rsidRPr="00267749" w:rsidTr="00016492"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267749" w:rsidRPr="00267749" w:rsidRDefault="00267749" w:rsidP="002677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tudomással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bír(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a házi szennyvízhálózat létesítési támogatás nyújtására irányuló pályázatom benyújtásáról, teljes körű tájékoztatást adtam nevezett(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részére, melyet tudomásul vett(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Továbbá anyagi felelősséget vállalok a házi szennyvízhálózat létesítéssel kapcsolatban, vagy azzal összefüggésben köztem és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tulajdonostárs(</w:t>
      </w:r>
      <w:proofErr w:type="spellStart"/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felmerülő jogvitáért, kijelentem, hogy a Budapest XXI. Kerület Csepel Önkormányzatával, mint támogatást nyújtóval szemben semmilyen igényt nem támasztok.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…………………………………….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keepNext/>
        <w:tabs>
          <w:tab w:val="left" w:pos="61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4. számú melléklet</w:t>
      </w: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</w:t>
      </w:r>
    </w:p>
    <w:p w:rsidR="00267749" w:rsidRPr="00267749" w:rsidRDefault="00267749" w:rsidP="0026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(név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)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…………………………….. nyilatkozom, hogy a csatornavezeték árok kiásását a kivitelezési munkálatokat végző Csepeli Városgazda Közhasznú Nonprofit </w:t>
      </w:r>
      <w:proofErr w:type="spell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Zrt.-vel</w:t>
      </w:r>
      <w:proofErr w:type="spell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egyeztetett időpontig, majd a szakipari munkák elvégzése után a visszatöltést, tömörítést az általános szakmai előírásoknak és az átadott terveknek megfelelően elvégzem/nem végzem el.</w:t>
      </w:r>
      <w:r w:rsidRPr="002677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1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…………………………………….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7749" w:rsidRPr="00267749" w:rsidRDefault="00267749" w:rsidP="002677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77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/>
      </w:r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>aláhúzással</w:t>
      </w:r>
      <w:proofErr w:type="gramEnd"/>
      <w:r w:rsidRPr="002677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 megjelölni</w:t>
      </w:r>
    </w:p>
    <w:p w:rsidR="00267749" w:rsidRPr="00267749" w:rsidRDefault="00267749" w:rsidP="00267749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2A63" w:rsidRDefault="003E278C"/>
    <w:sectPr w:rsidR="00ED2A63" w:rsidSect="001C66C2">
      <w:footerReference w:type="default" r:id="rId10"/>
      <w:headerReference w:type="first" r:id="rId11"/>
      <w:pgSz w:w="11906" w:h="16838"/>
      <w:pgMar w:top="720" w:right="1274" w:bottom="720" w:left="720" w:header="18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8C" w:rsidRDefault="003E278C" w:rsidP="00267749">
      <w:pPr>
        <w:spacing w:after="0" w:line="240" w:lineRule="auto"/>
      </w:pPr>
      <w:r>
        <w:separator/>
      </w:r>
    </w:p>
  </w:endnote>
  <w:endnote w:type="continuationSeparator" w:id="0">
    <w:p w:rsidR="003E278C" w:rsidRDefault="003E278C" w:rsidP="0026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28" w:rsidRDefault="0026774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4A28" w:rsidRDefault="003E278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28" w:rsidRDefault="0026774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17B">
      <w:rPr>
        <w:rStyle w:val="Oldalszm"/>
        <w:noProof/>
      </w:rPr>
      <w:t>6</w:t>
    </w:r>
    <w:r>
      <w:rPr>
        <w:rStyle w:val="Oldalszm"/>
      </w:rPr>
      <w:fldChar w:fldCharType="end"/>
    </w:r>
  </w:p>
  <w:p w:rsidR="00C74A28" w:rsidRDefault="003E278C" w:rsidP="00E259DE">
    <w:pPr>
      <w:pStyle w:val="llb"/>
      <w:ind w:left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D4" w:rsidRDefault="003E278C" w:rsidP="00114A1C">
    <w:pPr>
      <w:pStyle w:val="llb"/>
    </w:pPr>
  </w:p>
  <w:p w:rsidR="000448D4" w:rsidRDefault="003E278C">
    <w:pPr>
      <w:pStyle w:val="llb"/>
    </w:pPr>
  </w:p>
  <w:p w:rsidR="000448D4" w:rsidRDefault="003E27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8C" w:rsidRDefault="003E278C" w:rsidP="00267749">
      <w:pPr>
        <w:spacing w:after="0" w:line="240" w:lineRule="auto"/>
      </w:pPr>
      <w:r>
        <w:separator/>
      </w:r>
    </w:p>
  </w:footnote>
  <w:footnote w:type="continuationSeparator" w:id="0">
    <w:p w:rsidR="003E278C" w:rsidRDefault="003E278C" w:rsidP="0026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28" w:rsidRDefault="003E278C" w:rsidP="00C74A28">
    <w:pPr>
      <w:pStyle w:val="lfej"/>
      <w:tabs>
        <w:tab w:val="left" w:pos="4678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D4" w:rsidRDefault="003E278C" w:rsidP="0055233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49"/>
    <w:rsid w:val="00267749"/>
    <w:rsid w:val="00312E6B"/>
    <w:rsid w:val="003E278C"/>
    <w:rsid w:val="00787096"/>
    <w:rsid w:val="007D320C"/>
    <w:rsid w:val="008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6774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6774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6774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6774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267749"/>
  </w:style>
  <w:style w:type="paragraph" w:styleId="Buborkszveg">
    <w:name w:val="Balloon Text"/>
    <w:basedOn w:val="Norml"/>
    <w:link w:val="BuborkszvegChar"/>
    <w:uiPriority w:val="99"/>
    <w:semiHidden/>
    <w:unhideWhenUsed/>
    <w:rsid w:val="0026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6774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6774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6774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6774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267749"/>
  </w:style>
  <w:style w:type="paragraph" w:styleId="Buborkszveg">
    <w:name w:val="Balloon Text"/>
    <w:basedOn w:val="Norml"/>
    <w:link w:val="BuborkszvegChar"/>
    <w:uiPriority w:val="99"/>
    <w:semiHidden/>
    <w:unhideWhenUsed/>
    <w:rsid w:val="0026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2646</Words>
  <Characters>18262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Katalin</dc:creator>
  <cp:lastModifiedBy>Feri</cp:lastModifiedBy>
  <cp:revision>2</cp:revision>
  <dcterms:created xsi:type="dcterms:W3CDTF">2014-07-10T06:49:00Z</dcterms:created>
  <dcterms:modified xsi:type="dcterms:W3CDTF">2014-07-10T06:49:00Z</dcterms:modified>
</cp:coreProperties>
</file>