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B48" w:rsidRPr="00A159A5" w:rsidRDefault="000E3B48" w:rsidP="000E3B48">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hu-HU"/>
        </w:rPr>
      </w:pPr>
      <w:r w:rsidRPr="00A159A5">
        <w:rPr>
          <w:rFonts w:ascii="Times New Roman" w:eastAsia="Times New Roman" w:hAnsi="Times New Roman" w:cs="Times New Roman"/>
          <w:b/>
          <w:bCs/>
          <w:kern w:val="36"/>
          <w:sz w:val="48"/>
          <w:szCs w:val="48"/>
          <w:lang w:eastAsia="hu-HU"/>
        </w:rPr>
        <w:t>Pályázati felhívás </w:t>
      </w:r>
    </w:p>
    <w:p w:rsidR="009C6111" w:rsidRPr="00A159A5" w:rsidRDefault="009C6111" w:rsidP="009C6111">
      <w:pPr>
        <w:spacing w:after="0" w:line="240" w:lineRule="auto"/>
        <w:jc w:val="center"/>
        <w:outlineLvl w:val="0"/>
        <w:rPr>
          <w:rFonts w:ascii="Times New Roman" w:eastAsia="Times New Roman" w:hAnsi="Times New Roman" w:cs="Times New Roman"/>
          <w:b/>
          <w:bCs/>
          <w:kern w:val="36"/>
          <w:sz w:val="28"/>
          <w:szCs w:val="28"/>
          <w:lang w:eastAsia="hu-HU"/>
        </w:rPr>
      </w:pPr>
      <w:r w:rsidRPr="00A159A5">
        <w:rPr>
          <w:rFonts w:ascii="Times New Roman" w:eastAsia="Times New Roman" w:hAnsi="Times New Roman" w:cs="Times New Roman"/>
          <w:b/>
          <w:bCs/>
          <w:kern w:val="36"/>
          <w:sz w:val="28"/>
          <w:szCs w:val="28"/>
          <w:lang w:eastAsia="hu-HU"/>
        </w:rPr>
        <w:t>a Nemzeti Fejlesztési Minisztérium által kiírt</w:t>
      </w:r>
    </w:p>
    <w:p w:rsidR="009C6111" w:rsidRPr="00A159A5" w:rsidRDefault="009C6111" w:rsidP="009C6111">
      <w:pPr>
        <w:spacing w:after="0" w:line="240" w:lineRule="auto"/>
        <w:jc w:val="center"/>
        <w:outlineLvl w:val="0"/>
        <w:rPr>
          <w:rFonts w:ascii="Times New Roman" w:eastAsia="Times New Roman" w:hAnsi="Times New Roman" w:cs="Times New Roman"/>
          <w:b/>
          <w:bCs/>
          <w:kern w:val="36"/>
          <w:sz w:val="28"/>
          <w:szCs w:val="28"/>
          <w:lang w:eastAsia="hu-HU"/>
        </w:rPr>
      </w:pPr>
      <w:r w:rsidRPr="00A159A5">
        <w:rPr>
          <w:rFonts w:ascii="Times New Roman" w:eastAsia="Times New Roman" w:hAnsi="Times New Roman" w:cs="Times New Roman"/>
          <w:b/>
          <w:bCs/>
          <w:kern w:val="36"/>
          <w:sz w:val="28"/>
          <w:szCs w:val="28"/>
          <w:lang w:eastAsia="hu-HU"/>
        </w:rPr>
        <w:t xml:space="preserve">„Otthon </w:t>
      </w:r>
      <w:r w:rsidR="00634879" w:rsidRPr="00A159A5">
        <w:rPr>
          <w:rFonts w:ascii="Times New Roman" w:eastAsia="Times New Roman" w:hAnsi="Times New Roman" w:cs="Times New Roman"/>
          <w:b/>
          <w:bCs/>
          <w:kern w:val="36"/>
          <w:sz w:val="28"/>
          <w:szCs w:val="28"/>
          <w:lang w:eastAsia="hu-HU"/>
        </w:rPr>
        <w:t>Melege</w:t>
      </w:r>
      <w:r w:rsidRPr="00A159A5">
        <w:rPr>
          <w:rFonts w:ascii="Times New Roman" w:eastAsia="Times New Roman" w:hAnsi="Times New Roman" w:cs="Times New Roman"/>
          <w:b/>
          <w:bCs/>
          <w:kern w:val="36"/>
          <w:sz w:val="28"/>
          <w:szCs w:val="28"/>
          <w:lang w:eastAsia="hu-HU"/>
        </w:rPr>
        <w:t xml:space="preserve"> Program”</w:t>
      </w:r>
    </w:p>
    <w:p w:rsidR="009C6111" w:rsidRPr="00A159A5" w:rsidRDefault="009C6111" w:rsidP="009C6111">
      <w:pPr>
        <w:spacing w:after="0" w:line="240" w:lineRule="auto"/>
        <w:jc w:val="center"/>
        <w:outlineLvl w:val="0"/>
        <w:rPr>
          <w:rFonts w:ascii="Times New Roman" w:eastAsia="Times New Roman" w:hAnsi="Times New Roman" w:cs="Times New Roman"/>
          <w:b/>
          <w:bCs/>
          <w:kern w:val="36"/>
          <w:sz w:val="28"/>
          <w:szCs w:val="28"/>
          <w:lang w:eastAsia="hu-HU"/>
        </w:rPr>
      </w:pPr>
      <w:r w:rsidRPr="00A159A5">
        <w:rPr>
          <w:rFonts w:ascii="Times New Roman" w:eastAsia="Times New Roman" w:hAnsi="Times New Roman" w:cs="Times New Roman"/>
          <w:b/>
          <w:bCs/>
          <w:kern w:val="36"/>
          <w:sz w:val="28"/>
          <w:szCs w:val="28"/>
          <w:lang w:eastAsia="hu-HU"/>
        </w:rPr>
        <w:t>-</w:t>
      </w:r>
    </w:p>
    <w:p w:rsidR="009C6111" w:rsidRPr="00A159A5" w:rsidRDefault="009C6111" w:rsidP="009C6111">
      <w:pPr>
        <w:spacing w:after="0" w:line="240" w:lineRule="auto"/>
        <w:jc w:val="center"/>
        <w:outlineLvl w:val="0"/>
        <w:rPr>
          <w:rFonts w:ascii="Times New Roman" w:eastAsia="Times New Roman" w:hAnsi="Times New Roman" w:cs="Times New Roman"/>
          <w:b/>
          <w:bCs/>
          <w:kern w:val="36"/>
          <w:sz w:val="28"/>
          <w:szCs w:val="28"/>
          <w:lang w:eastAsia="hu-HU"/>
        </w:rPr>
      </w:pPr>
      <w:r w:rsidRPr="00A159A5">
        <w:rPr>
          <w:rFonts w:ascii="Times New Roman" w:eastAsia="Times New Roman" w:hAnsi="Times New Roman" w:cs="Times New Roman"/>
          <w:b/>
          <w:bCs/>
          <w:kern w:val="36"/>
          <w:sz w:val="28"/>
          <w:szCs w:val="28"/>
          <w:lang w:eastAsia="hu-HU"/>
        </w:rPr>
        <w:t>„Társasházak energia-megtakarítást eredményező korszerűsítésének, felújításának támogatása” alprogram</w:t>
      </w:r>
      <w:r w:rsidR="00420F30">
        <w:rPr>
          <w:rFonts w:ascii="Times New Roman" w:eastAsia="Times New Roman" w:hAnsi="Times New Roman" w:cs="Times New Roman"/>
          <w:b/>
          <w:bCs/>
          <w:kern w:val="36"/>
          <w:sz w:val="28"/>
          <w:szCs w:val="28"/>
          <w:lang w:eastAsia="hu-HU"/>
        </w:rPr>
        <w:t xml:space="preserve"> ZFR-TH/15 kódszámú pályázathoz</w:t>
      </w:r>
      <w:r w:rsidRPr="00A159A5">
        <w:rPr>
          <w:rFonts w:ascii="Times New Roman" w:eastAsia="Times New Roman" w:hAnsi="Times New Roman" w:cs="Times New Roman"/>
          <w:b/>
          <w:bCs/>
          <w:kern w:val="36"/>
          <w:sz w:val="28"/>
          <w:szCs w:val="28"/>
          <w:lang w:eastAsia="hu-HU"/>
        </w:rPr>
        <w:t xml:space="preserve"> szükséges önerő támogatására</w:t>
      </w:r>
    </w:p>
    <w:p w:rsidR="000E3B48" w:rsidRPr="00A159A5" w:rsidRDefault="000E3B48" w:rsidP="000E3B48">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hu-HU"/>
        </w:rPr>
      </w:pPr>
      <w:r w:rsidRPr="00A159A5">
        <w:rPr>
          <w:rFonts w:ascii="Times New Roman" w:eastAsia="Times New Roman" w:hAnsi="Times New Roman" w:cs="Times New Roman"/>
          <w:b/>
          <w:bCs/>
          <w:kern w:val="36"/>
          <w:sz w:val="48"/>
          <w:szCs w:val="48"/>
          <w:lang w:eastAsia="hu-HU"/>
        </w:rPr>
        <w:t>201</w:t>
      </w:r>
      <w:r w:rsidR="00634879" w:rsidRPr="00A159A5">
        <w:rPr>
          <w:rFonts w:ascii="Times New Roman" w:eastAsia="Times New Roman" w:hAnsi="Times New Roman" w:cs="Times New Roman"/>
          <w:b/>
          <w:bCs/>
          <w:kern w:val="36"/>
          <w:sz w:val="48"/>
          <w:szCs w:val="48"/>
          <w:lang w:eastAsia="hu-HU"/>
        </w:rPr>
        <w:t>5</w:t>
      </w:r>
    </w:p>
    <w:p w:rsidR="000E3B48" w:rsidRPr="00A159A5" w:rsidRDefault="00F11AD1" w:rsidP="00240466">
      <w:pPr>
        <w:spacing w:before="100" w:beforeAutospacing="1" w:after="100" w:afterAutospacing="1"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módosított: 2015.03.1</w:t>
      </w:r>
      <w:r w:rsidR="00240466">
        <w:rPr>
          <w:rFonts w:ascii="Times New Roman" w:eastAsia="Times New Roman" w:hAnsi="Times New Roman" w:cs="Times New Roman"/>
          <w:b/>
          <w:bCs/>
          <w:sz w:val="24"/>
          <w:szCs w:val="24"/>
          <w:lang w:eastAsia="hu-HU"/>
        </w:rPr>
        <w:t>6</w:t>
      </w:r>
      <w:r>
        <w:rPr>
          <w:rFonts w:ascii="Times New Roman" w:eastAsia="Times New Roman" w:hAnsi="Times New Roman" w:cs="Times New Roman"/>
          <w:b/>
          <w:bCs/>
          <w:sz w:val="24"/>
          <w:szCs w:val="24"/>
          <w:lang w:eastAsia="hu-HU"/>
        </w:rPr>
        <w:t>.</w:t>
      </w:r>
    </w:p>
    <w:p w:rsidR="000E3B48" w:rsidRPr="00A159A5" w:rsidRDefault="00D067A0" w:rsidP="000E3B48">
      <w:pPr>
        <w:spacing w:before="100" w:beforeAutospacing="1" w:after="100" w:afterAutospacing="1" w:line="240" w:lineRule="auto"/>
        <w:jc w:val="both"/>
        <w:outlineLvl w:val="2"/>
        <w:rPr>
          <w:rFonts w:ascii="Times New Roman" w:eastAsia="Times New Roman" w:hAnsi="Times New Roman" w:cs="Times New Roman"/>
          <w:b/>
          <w:bCs/>
          <w:sz w:val="27"/>
          <w:szCs w:val="27"/>
          <w:lang w:eastAsia="hu-HU"/>
        </w:rPr>
      </w:pPr>
      <w:r w:rsidRPr="00A159A5">
        <w:rPr>
          <w:rFonts w:ascii="Times New Roman" w:eastAsia="Times New Roman" w:hAnsi="Times New Roman" w:cs="Times New Roman"/>
          <w:b/>
          <w:bCs/>
          <w:sz w:val="27"/>
          <w:szCs w:val="27"/>
          <w:lang w:eastAsia="hu-HU"/>
        </w:rPr>
        <w:t>1.</w:t>
      </w:r>
      <w:r w:rsidR="000E3B48" w:rsidRPr="00A159A5">
        <w:rPr>
          <w:rFonts w:ascii="Times New Roman" w:eastAsia="Times New Roman" w:hAnsi="Times New Roman" w:cs="Times New Roman"/>
          <w:b/>
          <w:bCs/>
          <w:sz w:val="27"/>
          <w:szCs w:val="27"/>
          <w:lang w:eastAsia="hu-HU"/>
        </w:rPr>
        <w:t>    Támogatás célja, háttere</w:t>
      </w:r>
    </w:p>
    <w:p w:rsidR="000E3B48" w:rsidRPr="00A159A5" w:rsidRDefault="000E3B48" w:rsidP="009C6111">
      <w:pPr>
        <w:spacing w:after="0" w:line="240" w:lineRule="auto"/>
        <w:jc w:val="both"/>
        <w:rPr>
          <w:rFonts w:ascii="Times New Roman" w:eastAsia="Times New Roman" w:hAnsi="Times New Roman" w:cs="Times New Roman"/>
          <w:sz w:val="24"/>
          <w:szCs w:val="24"/>
          <w:lang w:eastAsia="hu-HU"/>
        </w:rPr>
      </w:pPr>
      <w:r w:rsidRPr="00A159A5">
        <w:rPr>
          <w:rFonts w:ascii="Times New Roman" w:eastAsia="Times New Roman" w:hAnsi="Times New Roman" w:cs="Times New Roman"/>
          <w:sz w:val="24"/>
          <w:szCs w:val="24"/>
          <w:lang w:eastAsia="hu-HU"/>
        </w:rPr>
        <w:t xml:space="preserve">Budapest XXI. </w:t>
      </w:r>
      <w:r w:rsidR="00AF6F4C">
        <w:rPr>
          <w:rFonts w:ascii="Times New Roman" w:eastAsia="Times New Roman" w:hAnsi="Times New Roman" w:cs="Times New Roman"/>
          <w:sz w:val="24"/>
          <w:szCs w:val="24"/>
          <w:lang w:eastAsia="hu-HU"/>
        </w:rPr>
        <w:t>K</w:t>
      </w:r>
      <w:r w:rsidRPr="00A159A5">
        <w:rPr>
          <w:rFonts w:ascii="Times New Roman" w:eastAsia="Times New Roman" w:hAnsi="Times New Roman" w:cs="Times New Roman"/>
          <w:sz w:val="24"/>
          <w:szCs w:val="24"/>
          <w:lang w:eastAsia="hu-HU"/>
        </w:rPr>
        <w:t xml:space="preserve">erület Csepel Önkormányzata </w:t>
      </w:r>
      <w:r w:rsidR="00AF6F4C">
        <w:rPr>
          <w:rFonts w:ascii="Times New Roman" w:eastAsia="Times New Roman" w:hAnsi="Times New Roman" w:cs="Times New Roman"/>
          <w:sz w:val="24"/>
          <w:szCs w:val="24"/>
          <w:lang w:eastAsia="hu-HU"/>
        </w:rPr>
        <w:t xml:space="preserve">(a továbbiakban: Önkormányzat) </w:t>
      </w:r>
      <w:r w:rsidRPr="00A159A5">
        <w:rPr>
          <w:rFonts w:ascii="Times New Roman" w:eastAsia="Times New Roman" w:hAnsi="Times New Roman" w:cs="Times New Roman"/>
          <w:sz w:val="24"/>
          <w:szCs w:val="24"/>
          <w:lang w:eastAsia="hu-HU"/>
        </w:rPr>
        <w:t>pályázatot ír ki</w:t>
      </w:r>
      <w:r w:rsidR="009C6111" w:rsidRPr="00A159A5">
        <w:rPr>
          <w:rFonts w:ascii="Times New Roman" w:eastAsia="Times New Roman" w:hAnsi="Times New Roman" w:cs="Times New Roman"/>
          <w:sz w:val="24"/>
          <w:szCs w:val="24"/>
          <w:lang w:eastAsia="hu-HU"/>
        </w:rPr>
        <w:t xml:space="preserve">, melynek keretében a Nemzeti Fejlesztési Minisztérium által meghirdetett </w:t>
      </w:r>
      <w:r w:rsidR="009C6111" w:rsidRPr="00A159A5">
        <w:rPr>
          <w:rFonts w:ascii="Times New Roman" w:eastAsia="Times New Roman" w:hAnsi="Times New Roman" w:cs="Times New Roman"/>
          <w:b/>
          <w:bCs/>
          <w:sz w:val="24"/>
          <w:szCs w:val="24"/>
          <w:lang w:eastAsia="hu-HU"/>
        </w:rPr>
        <w:t xml:space="preserve">„Otthon </w:t>
      </w:r>
      <w:r w:rsidR="00634879" w:rsidRPr="00A159A5">
        <w:rPr>
          <w:rFonts w:ascii="Times New Roman" w:eastAsia="Times New Roman" w:hAnsi="Times New Roman" w:cs="Times New Roman"/>
          <w:b/>
          <w:bCs/>
          <w:sz w:val="24"/>
          <w:szCs w:val="24"/>
          <w:lang w:eastAsia="hu-HU"/>
        </w:rPr>
        <w:t>Melege</w:t>
      </w:r>
      <w:r w:rsidR="009C6111" w:rsidRPr="00A159A5">
        <w:rPr>
          <w:rFonts w:ascii="Times New Roman" w:eastAsia="Times New Roman" w:hAnsi="Times New Roman" w:cs="Times New Roman"/>
          <w:b/>
          <w:bCs/>
          <w:sz w:val="24"/>
          <w:szCs w:val="24"/>
          <w:lang w:eastAsia="hu-HU"/>
        </w:rPr>
        <w:t xml:space="preserve"> Program” - „Társasházak energia-megtakarítást eredményező korszerűsítésének, felújításának támogatása” alprogram</w:t>
      </w:r>
      <w:r w:rsidR="00021932" w:rsidRPr="00A159A5">
        <w:rPr>
          <w:rFonts w:ascii="Times New Roman" w:eastAsia="Times New Roman" w:hAnsi="Times New Roman" w:cs="Times New Roman"/>
          <w:b/>
          <w:bCs/>
          <w:sz w:val="24"/>
          <w:szCs w:val="24"/>
          <w:lang w:eastAsia="hu-HU"/>
        </w:rPr>
        <w:t xml:space="preserve"> ZFR-TH/15 kódszámú pályázatához</w:t>
      </w:r>
      <w:r w:rsidR="009C6111" w:rsidRPr="00A159A5">
        <w:rPr>
          <w:rFonts w:ascii="Times New Roman" w:eastAsia="Times New Roman" w:hAnsi="Times New Roman" w:cs="Times New Roman"/>
          <w:b/>
          <w:bCs/>
          <w:sz w:val="24"/>
          <w:szCs w:val="24"/>
          <w:lang w:eastAsia="hu-HU"/>
        </w:rPr>
        <w:t xml:space="preserve"> </w:t>
      </w:r>
      <w:r w:rsidR="00B32EBA">
        <w:rPr>
          <w:rFonts w:ascii="Times New Roman" w:eastAsia="Times New Roman" w:hAnsi="Times New Roman" w:cs="Times New Roman"/>
          <w:b/>
          <w:bCs/>
          <w:sz w:val="24"/>
          <w:szCs w:val="24"/>
          <w:lang w:eastAsia="hu-HU"/>
        </w:rPr>
        <w:t xml:space="preserve">(a továbbiakban: központi pályázat) </w:t>
      </w:r>
      <w:r w:rsidR="009C6111" w:rsidRPr="00A159A5">
        <w:rPr>
          <w:rFonts w:ascii="Times New Roman" w:eastAsia="Times New Roman" w:hAnsi="Times New Roman" w:cs="Times New Roman"/>
          <w:bCs/>
          <w:sz w:val="24"/>
          <w:szCs w:val="24"/>
          <w:lang w:eastAsia="hu-HU"/>
        </w:rPr>
        <w:t>szükséges</w:t>
      </w:r>
      <w:r w:rsidR="009C6111" w:rsidRPr="00A159A5">
        <w:rPr>
          <w:rFonts w:ascii="Times New Roman" w:eastAsia="Times New Roman" w:hAnsi="Times New Roman" w:cs="Times New Roman"/>
          <w:b/>
          <w:bCs/>
          <w:sz w:val="24"/>
          <w:szCs w:val="24"/>
          <w:lang w:eastAsia="hu-HU"/>
        </w:rPr>
        <w:t xml:space="preserve"> önerő kiegészítésében </w:t>
      </w:r>
      <w:r w:rsidRPr="00A159A5">
        <w:rPr>
          <w:rFonts w:ascii="Times New Roman" w:eastAsia="Times New Roman" w:hAnsi="Times New Roman" w:cs="Times New Roman"/>
          <w:b/>
          <w:sz w:val="24"/>
          <w:szCs w:val="24"/>
          <w:lang w:eastAsia="hu-HU"/>
        </w:rPr>
        <w:t>kíván segítséget nyújtani</w:t>
      </w:r>
      <w:r w:rsidRPr="00A159A5">
        <w:rPr>
          <w:rFonts w:ascii="Times New Roman" w:eastAsia="Times New Roman" w:hAnsi="Times New Roman" w:cs="Times New Roman"/>
          <w:sz w:val="24"/>
          <w:szCs w:val="24"/>
          <w:lang w:eastAsia="hu-HU"/>
        </w:rPr>
        <w:t>.</w:t>
      </w:r>
    </w:p>
    <w:p w:rsidR="000E3B48" w:rsidRPr="00A159A5" w:rsidRDefault="000E3B48" w:rsidP="000E3B48">
      <w:pPr>
        <w:spacing w:before="100" w:beforeAutospacing="1" w:after="100" w:afterAutospacing="1" w:line="240" w:lineRule="auto"/>
        <w:jc w:val="both"/>
        <w:rPr>
          <w:rFonts w:ascii="Times New Roman" w:eastAsia="Times New Roman" w:hAnsi="Times New Roman" w:cs="Times New Roman"/>
          <w:sz w:val="24"/>
          <w:szCs w:val="24"/>
          <w:lang w:eastAsia="hu-HU"/>
        </w:rPr>
      </w:pPr>
      <w:r w:rsidRPr="00A159A5">
        <w:rPr>
          <w:rFonts w:ascii="Times New Roman" w:eastAsia="Times New Roman" w:hAnsi="Times New Roman" w:cs="Times New Roman"/>
          <w:sz w:val="24"/>
          <w:szCs w:val="24"/>
          <w:lang w:eastAsia="hu-HU"/>
        </w:rPr>
        <w:t xml:space="preserve">Az Önkormányzat a támogatást azon lakóépületek tulajdonosai részére nyújtja, akik indulni kívánnak az </w:t>
      </w:r>
      <w:r w:rsidR="005F0723" w:rsidRPr="00A159A5">
        <w:rPr>
          <w:rFonts w:ascii="Times New Roman" w:eastAsia="Times New Roman" w:hAnsi="Times New Roman" w:cs="Times New Roman"/>
          <w:b/>
          <w:bCs/>
          <w:sz w:val="24"/>
          <w:szCs w:val="24"/>
          <w:lang w:eastAsia="hu-HU"/>
        </w:rPr>
        <w:t xml:space="preserve">„Otthon </w:t>
      </w:r>
      <w:r w:rsidR="00634879" w:rsidRPr="00A159A5">
        <w:rPr>
          <w:rFonts w:ascii="Times New Roman" w:eastAsia="Times New Roman" w:hAnsi="Times New Roman" w:cs="Times New Roman"/>
          <w:b/>
          <w:bCs/>
          <w:sz w:val="24"/>
          <w:szCs w:val="24"/>
          <w:lang w:eastAsia="hu-HU"/>
        </w:rPr>
        <w:t>Melege</w:t>
      </w:r>
      <w:r w:rsidR="005F0723" w:rsidRPr="00A159A5">
        <w:rPr>
          <w:rFonts w:ascii="Times New Roman" w:eastAsia="Times New Roman" w:hAnsi="Times New Roman" w:cs="Times New Roman"/>
          <w:b/>
          <w:bCs/>
          <w:sz w:val="24"/>
          <w:szCs w:val="24"/>
          <w:lang w:eastAsia="hu-HU"/>
        </w:rPr>
        <w:t xml:space="preserve"> Program” - „Társasházak energia-megtakarítást eredményező korszerűsítésének, felújításának támogatása”</w:t>
      </w:r>
      <w:r w:rsidR="005F0723" w:rsidRPr="00A159A5">
        <w:rPr>
          <w:rFonts w:ascii="Times New Roman" w:eastAsia="Times New Roman" w:hAnsi="Times New Roman" w:cs="Times New Roman"/>
          <w:bCs/>
          <w:sz w:val="24"/>
          <w:szCs w:val="24"/>
          <w:lang w:eastAsia="hu-HU"/>
        </w:rPr>
        <w:t xml:space="preserve"> alprogram</w:t>
      </w:r>
      <w:r w:rsidR="00620F3B" w:rsidRPr="00A159A5">
        <w:rPr>
          <w:rFonts w:ascii="Times New Roman" w:eastAsia="Times New Roman" w:hAnsi="Times New Roman" w:cs="Times New Roman"/>
          <w:bCs/>
          <w:sz w:val="24"/>
          <w:szCs w:val="24"/>
          <w:lang w:eastAsia="hu-HU"/>
        </w:rPr>
        <w:t xml:space="preserve">hoz tartozó ZFR-TH/15 kódszámú </w:t>
      </w:r>
      <w:r w:rsidRPr="00A159A5">
        <w:rPr>
          <w:rFonts w:ascii="Times New Roman" w:eastAsia="Times New Roman" w:hAnsi="Times New Roman" w:cs="Times New Roman"/>
          <w:sz w:val="24"/>
          <w:szCs w:val="24"/>
          <w:lang w:eastAsia="hu-HU"/>
        </w:rPr>
        <w:t>pályázaton.</w:t>
      </w:r>
    </w:p>
    <w:p w:rsidR="00620F3B" w:rsidRPr="00A159A5" w:rsidRDefault="00D067A0" w:rsidP="000E3B48">
      <w:pPr>
        <w:spacing w:before="100" w:beforeAutospacing="1" w:after="100" w:afterAutospacing="1" w:line="240" w:lineRule="auto"/>
        <w:jc w:val="both"/>
        <w:outlineLvl w:val="2"/>
        <w:rPr>
          <w:rFonts w:ascii="Times New Roman" w:eastAsia="Times New Roman" w:hAnsi="Times New Roman" w:cs="Times New Roman"/>
          <w:sz w:val="24"/>
          <w:szCs w:val="24"/>
          <w:lang w:eastAsia="hu-HU"/>
        </w:rPr>
      </w:pPr>
      <w:r w:rsidRPr="00A159A5">
        <w:rPr>
          <w:rFonts w:ascii="Times New Roman" w:eastAsia="Times New Roman" w:hAnsi="Times New Roman" w:cs="Times New Roman"/>
          <w:sz w:val="24"/>
          <w:szCs w:val="24"/>
          <w:lang w:eastAsia="hu-HU"/>
        </w:rPr>
        <w:t xml:space="preserve">A </w:t>
      </w:r>
      <w:r w:rsidR="00620F3B" w:rsidRPr="00A159A5">
        <w:rPr>
          <w:rFonts w:ascii="Times New Roman" w:eastAsia="Times New Roman" w:hAnsi="Times New Roman" w:cs="Times New Roman"/>
          <w:sz w:val="24"/>
          <w:szCs w:val="24"/>
          <w:lang w:eastAsia="hu-HU"/>
        </w:rPr>
        <w:t xml:space="preserve">ZFR-TH/15 kódszámú </w:t>
      </w:r>
      <w:r w:rsidR="00BF2D4C" w:rsidRPr="00A159A5">
        <w:rPr>
          <w:rFonts w:ascii="Times New Roman" w:eastAsia="Times New Roman" w:hAnsi="Times New Roman" w:cs="Times New Roman"/>
          <w:sz w:val="24"/>
          <w:szCs w:val="24"/>
          <w:lang w:eastAsia="hu-HU"/>
        </w:rPr>
        <w:t xml:space="preserve">pályázat </w:t>
      </w:r>
      <w:r w:rsidRPr="00A159A5">
        <w:rPr>
          <w:rFonts w:ascii="Times New Roman" w:eastAsia="Times New Roman" w:hAnsi="Times New Roman" w:cs="Times New Roman"/>
          <w:sz w:val="24"/>
          <w:szCs w:val="24"/>
          <w:lang w:eastAsia="hu-HU"/>
        </w:rPr>
        <w:t>f</w:t>
      </w:r>
      <w:r w:rsidR="00BF2D4C" w:rsidRPr="00A159A5">
        <w:rPr>
          <w:rFonts w:ascii="Times New Roman" w:eastAsia="Times New Roman" w:hAnsi="Times New Roman" w:cs="Times New Roman"/>
          <w:sz w:val="24"/>
          <w:szCs w:val="24"/>
          <w:lang w:eastAsia="hu-HU"/>
        </w:rPr>
        <w:t xml:space="preserve">eltételeiről </w:t>
      </w:r>
      <w:r w:rsidRPr="00A159A5">
        <w:rPr>
          <w:rFonts w:ascii="Times New Roman" w:eastAsia="Times New Roman" w:hAnsi="Times New Roman" w:cs="Times New Roman"/>
          <w:sz w:val="24"/>
          <w:szCs w:val="24"/>
          <w:lang w:eastAsia="hu-HU"/>
        </w:rPr>
        <w:t xml:space="preserve">szóló tájékoztató a </w:t>
      </w:r>
      <w:hyperlink r:id="rId8" w:history="1">
        <w:r w:rsidRPr="00A159A5">
          <w:rPr>
            <w:rStyle w:val="Hiperhivatkozs"/>
            <w:rFonts w:ascii="Arial" w:hAnsi="Arial" w:cs="Arial"/>
          </w:rPr>
          <w:t>http://www.kormany.hu</w:t>
        </w:r>
      </w:hyperlink>
      <w:r w:rsidRPr="00A159A5">
        <w:rPr>
          <w:rFonts w:ascii="Times New Roman" w:eastAsia="Times New Roman" w:hAnsi="Times New Roman" w:cs="Times New Roman"/>
          <w:sz w:val="24"/>
          <w:szCs w:val="24"/>
          <w:lang w:eastAsia="hu-HU"/>
        </w:rPr>
        <w:t xml:space="preserve"> oldalon </w:t>
      </w:r>
      <w:r w:rsidR="00021932" w:rsidRPr="00A159A5">
        <w:rPr>
          <w:rFonts w:ascii="Times New Roman" w:eastAsia="Times New Roman" w:hAnsi="Times New Roman" w:cs="Times New Roman"/>
          <w:sz w:val="24"/>
          <w:szCs w:val="24"/>
          <w:lang w:eastAsia="hu-HU"/>
        </w:rPr>
        <w:t>megtalálható, illetve jelen pályázati kiírás mellékletét képezi. A</w:t>
      </w:r>
      <w:r w:rsidR="00620F3B" w:rsidRPr="00A159A5">
        <w:rPr>
          <w:rFonts w:ascii="Times New Roman" w:eastAsia="Times New Roman" w:hAnsi="Times New Roman" w:cs="Times New Roman"/>
          <w:sz w:val="24"/>
          <w:szCs w:val="24"/>
          <w:lang w:eastAsia="hu-HU"/>
        </w:rPr>
        <w:t>z ehhez</w:t>
      </w:r>
      <w:r w:rsidR="00021932" w:rsidRPr="00A159A5">
        <w:rPr>
          <w:rFonts w:ascii="Times New Roman" w:eastAsia="Times New Roman" w:hAnsi="Times New Roman" w:cs="Times New Roman"/>
          <w:sz w:val="24"/>
          <w:szCs w:val="24"/>
          <w:lang w:eastAsia="hu-HU"/>
        </w:rPr>
        <w:t xml:space="preserve"> tartozó végleges </w:t>
      </w:r>
      <w:r w:rsidR="006D1E6E" w:rsidRPr="00A159A5">
        <w:rPr>
          <w:rFonts w:ascii="Times New Roman" w:eastAsia="Times New Roman" w:hAnsi="Times New Roman" w:cs="Times New Roman"/>
          <w:sz w:val="24"/>
          <w:szCs w:val="24"/>
          <w:lang w:eastAsia="hu-HU"/>
        </w:rPr>
        <w:t>Pályázati Felhívás</w:t>
      </w:r>
      <w:r w:rsidR="00021932" w:rsidRPr="00A159A5">
        <w:rPr>
          <w:rFonts w:ascii="Times New Roman" w:eastAsia="Times New Roman" w:hAnsi="Times New Roman" w:cs="Times New Roman"/>
          <w:sz w:val="24"/>
          <w:szCs w:val="24"/>
          <w:lang w:eastAsia="hu-HU"/>
        </w:rPr>
        <w:t xml:space="preserve"> és</w:t>
      </w:r>
      <w:r w:rsidR="006D1E6E" w:rsidRPr="00A159A5">
        <w:rPr>
          <w:rFonts w:ascii="Times New Roman" w:eastAsia="Times New Roman" w:hAnsi="Times New Roman" w:cs="Times New Roman"/>
          <w:sz w:val="24"/>
          <w:szCs w:val="24"/>
          <w:lang w:eastAsia="hu-HU"/>
        </w:rPr>
        <w:t xml:space="preserve"> Pályázati Útmutató</w:t>
      </w:r>
      <w:r w:rsidR="00021932" w:rsidRPr="00A159A5">
        <w:rPr>
          <w:rFonts w:ascii="Times New Roman" w:eastAsia="Times New Roman" w:hAnsi="Times New Roman" w:cs="Times New Roman"/>
          <w:sz w:val="24"/>
          <w:szCs w:val="24"/>
          <w:lang w:eastAsia="hu-HU"/>
        </w:rPr>
        <w:t xml:space="preserve"> csak később lesz elérhető</w:t>
      </w:r>
      <w:r w:rsidR="00AF6F4C">
        <w:rPr>
          <w:rFonts w:ascii="Times New Roman" w:eastAsia="Times New Roman" w:hAnsi="Times New Roman" w:cs="Times New Roman"/>
          <w:sz w:val="24"/>
          <w:szCs w:val="24"/>
          <w:lang w:eastAsia="hu-HU"/>
        </w:rPr>
        <w:t>, melyre tekintettel az Önkormányzat fenntartja a jogot jelen pályázati felhívás módosítására.</w:t>
      </w:r>
    </w:p>
    <w:p w:rsidR="00620F3B" w:rsidRPr="00A159A5" w:rsidRDefault="00620F3B" w:rsidP="000E3B48">
      <w:pPr>
        <w:spacing w:before="100" w:beforeAutospacing="1" w:after="100" w:afterAutospacing="1" w:line="240" w:lineRule="auto"/>
        <w:jc w:val="both"/>
        <w:outlineLvl w:val="2"/>
        <w:rPr>
          <w:rFonts w:ascii="Times New Roman" w:eastAsia="Times New Roman" w:hAnsi="Times New Roman" w:cs="Times New Roman"/>
          <w:b/>
          <w:sz w:val="24"/>
          <w:szCs w:val="24"/>
          <w:lang w:eastAsia="hu-HU"/>
        </w:rPr>
      </w:pPr>
      <w:r w:rsidRPr="00A159A5">
        <w:rPr>
          <w:rFonts w:ascii="Times New Roman" w:eastAsia="Times New Roman" w:hAnsi="Times New Roman" w:cs="Times New Roman"/>
          <w:b/>
          <w:sz w:val="24"/>
          <w:szCs w:val="24"/>
          <w:lang w:eastAsia="hu-HU"/>
        </w:rPr>
        <w:t>2. Rendelkezésre álló keretösszeg</w:t>
      </w:r>
    </w:p>
    <w:p w:rsidR="00560922" w:rsidRPr="00A159A5" w:rsidRDefault="00560922" w:rsidP="00267C64">
      <w:pPr>
        <w:spacing w:before="100" w:beforeAutospacing="1" w:after="100" w:afterAutospacing="1" w:line="240" w:lineRule="auto"/>
        <w:jc w:val="both"/>
        <w:outlineLvl w:val="2"/>
        <w:rPr>
          <w:rFonts w:ascii="Times New Roman" w:eastAsia="Times New Roman" w:hAnsi="Times New Roman" w:cs="Times New Roman"/>
          <w:sz w:val="24"/>
          <w:szCs w:val="24"/>
          <w:lang w:eastAsia="hu-HU"/>
        </w:rPr>
      </w:pPr>
      <w:r w:rsidRPr="00A159A5">
        <w:rPr>
          <w:rFonts w:ascii="Times New Roman" w:eastAsia="Times New Roman" w:hAnsi="Times New Roman" w:cs="Times New Roman"/>
          <w:sz w:val="24"/>
          <w:szCs w:val="24"/>
          <w:lang w:eastAsia="hu-HU"/>
        </w:rPr>
        <w:t>A rendelkezésre álló keretösszeg bruttó 130.000.000 forint.</w:t>
      </w:r>
      <w:r w:rsidR="00267C64" w:rsidRPr="00267C64">
        <w:t xml:space="preserve"> </w:t>
      </w:r>
    </w:p>
    <w:p w:rsidR="00DA3D46" w:rsidRDefault="00DA3D46" w:rsidP="000E3B48">
      <w:pPr>
        <w:spacing w:before="100" w:beforeAutospacing="1" w:after="100" w:afterAutospacing="1" w:line="240" w:lineRule="auto"/>
        <w:jc w:val="both"/>
        <w:outlineLvl w:val="2"/>
        <w:rPr>
          <w:rFonts w:ascii="Times New Roman" w:eastAsia="Times New Roman" w:hAnsi="Times New Roman" w:cs="Times New Roman"/>
          <w:b/>
          <w:sz w:val="24"/>
          <w:szCs w:val="24"/>
          <w:lang w:eastAsia="hu-HU"/>
        </w:rPr>
      </w:pPr>
    </w:p>
    <w:p w:rsidR="007D7539" w:rsidRPr="00A159A5" w:rsidRDefault="00560922" w:rsidP="000E3B48">
      <w:pPr>
        <w:spacing w:before="100" w:beforeAutospacing="1" w:after="100" w:afterAutospacing="1" w:line="240" w:lineRule="auto"/>
        <w:jc w:val="both"/>
        <w:outlineLvl w:val="2"/>
        <w:rPr>
          <w:rFonts w:ascii="Times New Roman" w:eastAsia="Times New Roman" w:hAnsi="Times New Roman" w:cs="Times New Roman"/>
          <w:b/>
          <w:sz w:val="24"/>
          <w:szCs w:val="24"/>
          <w:lang w:eastAsia="hu-HU"/>
        </w:rPr>
      </w:pPr>
      <w:r w:rsidRPr="00A159A5">
        <w:rPr>
          <w:rFonts w:ascii="Times New Roman" w:eastAsia="Times New Roman" w:hAnsi="Times New Roman" w:cs="Times New Roman"/>
          <w:b/>
          <w:sz w:val="24"/>
          <w:szCs w:val="24"/>
          <w:lang w:eastAsia="hu-HU"/>
        </w:rPr>
        <w:t>3. Pályázó szervezetek köre</w:t>
      </w:r>
    </w:p>
    <w:p w:rsidR="00F818F6" w:rsidRDefault="00F818F6" w:rsidP="007D7539">
      <w:pPr>
        <w:spacing w:before="100" w:beforeAutospacing="1" w:after="100" w:afterAutospacing="1" w:line="240" w:lineRule="auto"/>
        <w:jc w:val="both"/>
        <w:outlineLvl w:val="2"/>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pályázó szervezeteknek </w:t>
      </w:r>
      <w:r w:rsidR="000278FF">
        <w:rPr>
          <w:rFonts w:ascii="Times New Roman" w:eastAsia="Times New Roman" w:hAnsi="Times New Roman" w:cs="Times New Roman"/>
          <w:sz w:val="24"/>
          <w:szCs w:val="24"/>
          <w:lang w:eastAsia="hu-HU"/>
        </w:rPr>
        <w:t xml:space="preserve">teljes mértékben </w:t>
      </w:r>
      <w:r>
        <w:rPr>
          <w:rFonts w:ascii="Times New Roman" w:eastAsia="Times New Roman" w:hAnsi="Times New Roman" w:cs="Times New Roman"/>
          <w:sz w:val="24"/>
          <w:szCs w:val="24"/>
          <w:lang w:eastAsia="hu-HU"/>
        </w:rPr>
        <w:t>meg kell felel</w:t>
      </w:r>
      <w:r w:rsidR="00B32EBA">
        <w:rPr>
          <w:rFonts w:ascii="Times New Roman" w:eastAsia="Times New Roman" w:hAnsi="Times New Roman" w:cs="Times New Roman"/>
          <w:sz w:val="24"/>
          <w:szCs w:val="24"/>
          <w:lang w:eastAsia="hu-HU"/>
        </w:rPr>
        <w:t>niük a központi pályázat</w:t>
      </w:r>
      <w:r>
        <w:rPr>
          <w:rFonts w:ascii="Times New Roman" w:eastAsia="Times New Roman" w:hAnsi="Times New Roman" w:cs="Times New Roman"/>
          <w:sz w:val="24"/>
          <w:szCs w:val="24"/>
          <w:lang w:eastAsia="hu-HU"/>
        </w:rPr>
        <w:t xml:space="preserve"> Pályázati Feltételrendszerének.</w:t>
      </w:r>
    </w:p>
    <w:p w:rsidR="007D7539" w:rsidRPr="00A159A5" w:rsidRDefault="00F818F6" w:rsidP="007D7539">
      <w:pPr>
        <w:spacing w:before="100" w:beforeAutospacing="1" w:after="100" w:afterAutospacing="1" w:line="240" w:lineRule="auto"/>
        <w:jc w:val="both"/>
        <w:outlineLvl w:val="2"/>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Ennek megfelelően a</w:t>
      </w:r>
      <w:r w:rsidR="007D7539" w:rsidRPr="00A159A5">
        <w:rPr>
          <w:rFonts w:ascii="Times New Roman" w:eastAsia="Times New Roman" w:hAnsi="Times New Roman" w:cs="Times New Roman"/>
          <w:sz w:val="24"/>
          <w:szCs w:val="24"/>
          <w:lang w:eastAsia="hu-HU"/>
        </w:rPr>
        <w:t xml:space="preserve"> pályázati konstrukció keretében a 22/2014. (III.13.) KIM rendelet a statisztikai számjel elemeiről és nómenklatúráiról alapján az alábbi szervezetek pályázhatnak: </w:t>
      </w:r>
    </w:p>
    <w:p w:rsidR="007D7539" w:rsidRPr="00A159A5" w:rsidRDefault="007D7539" w:rsidP="00A159A5">
      <w:pPr>
        <w:pStyle w:val="Listaszerbekezds"/>
        <w:numPr>
          <w:ilvl w:val="0"/>
          <w:numId w:val="13"/>
        </w:numPr>
        <w:spacing w:before="100" w:beforeAutospacing="1" w:after="100" w:afterAutospacing="1" w:line="240" w:lineRule="auto"/>
        <w:jc w:val="both"/>
        <w:outlineLvl w:val="2"/>
        <w:rPr>
          <w:rFonts w:ascii="Times New Roman" w:eastAsia="Times New Roman" w:hAnsi="Times New Roman" w:cs="Times New Roman"/>
          <w:sz w:val="24"/>
          <w:szCs w:val="24"/>
          <w:lang w:eastAsia="hu-HU"/>
        </w:rPr>
      </w:pPr>
      <w:r w:rsidRPr="00A159A5">
        <w:rPr>
          <w:rFonts w:ascii="Times New Roman" w:eastAsia="Times New Roman" w:hAnsi="Times New Roman" w:cs="Times New Roman"/>
          <w:b/>
          <w:bCs/>
          <w:sz w:val="24"/>
          <w:szCs w:val="24"/>
          <w:lang w:eastAsia="hu-HU"/>
        </w:rPr>
        <w:t xml:space="preserve">692 Gazdálkodási formakóddal rendelkező szervezetek – Társasházak </w:t>
      </w:r>
    </w:p>
    <w:p w:rsidR="007D7539" w:rsidRPr="00A159A5" w:rsidRDefault="007D7539" w:rsidP="00A159A5">
      <w:pPr>
        <w:pStyle w:val="Listaszerbekezds"/>
        <w:numPr>
          <w:ilvl w:val="0"/>
          <w:numId w:val="13"/>
        </w:numPr>
        <w:spacing w:before="100" w:beforeAutospacing="1" w:after="100" w:afterAutospacing="1" w:line="240" w:lineRule="auto"/>
        <w:jc w:val="both"/>
        <w:outlineLvl w:val="2"/>
        <w:rPr>
          <w:rFonts w:ascii="Times New Roman" w:eastAsia="Times New Roman" w:hAnsi="Times New Roman" w:cs="Times New Roman"/>
          <w:sz w:val="24"/>
          <w:szCs w:val="24"/>
          <w:lang w:eastAsia="hu-HU"/>
        </w:rPr>
      </w:pPr>
      <w:r w:rsidRPr="00A159A5">
        <w:rPr>
          <w:rFonts w:ascii="Times New Roman" w:eastAsia="Times New Roman" w:hAnsi="Times New Roman" w:cs="Times New Roman"/>
          <w:b/>
          <w:bCs/>
          <w:sz w:val="24"/>
          <w:szCs w:val="24"/>
          <w:lang w:eastAsia="hu-HU"/>
        </w:rPr>
        <w:t xml:space="preserve">593 Gazdálkodási formakóddal rendelkező szervezetek – Lakásszövetkezetek </w:t>
      </w:r>
    </w:p>
    <w:p w:rsidR="007D7539" w:rsidRPr="00A159A5" w:rsidRDefault="007D7539" w:rsidP="007D7539">
      <w:pPr>
        <w:spacing w:before="100" w:beforeAutospacing="1" w:after="100" w:afterAutospacing="1" w:line="240" w:lineRule="auto"/>
        <w:jc w:val="both"/>
        <w:outlineLvl w:val="2"/>
        <w:rPr>
          <w:rFonts w:ascii="Times New Roman" w:eastAsia="Times New Roman" w:hAnsi="Times New Roman" w:cs="Times New Roman"/>
          <w:sz w:val="24"/>
          <w:szCs w:val="24"/>
          <w:lang w:eastAsia="hu-HU"/>
        </w:rPr>
      </w:pPr>
      <w:r w:rsidRPr="00A159A5">
        <w:rPr>
          <w:rFonts w:ascii="Times New Roman" w:eastAsia="Times New Roman" w:hAnsi="Times New Roman" w:cs="Times New Roman"/>
          <w:sz w:val="24"/>
          <w:szCs w:val="24"/>
          <w:lang w:eastAsia="hu-HU"/>
        </w:rPr>
        <w:t xml:space="preserve">A pályázaton való részvétel feltétele az összes tulajdoni hányadnak több mint 51%-ával rendelkező tulajdonostársak támogatása. </w:t>
      </w:r>
    </w:p>
    <w:p w:rsidR="007D7539" w:rsidRPr="00A159A5" w:rsidRDefault="007D7539" w:rsidP="007D7539">
      <w:pPr>
        <w:spacing w:before="100" w:beforeAutospacing="1" w:after="100" w:afterAutospacing="1" w:line="240" w:lineRule="auto"/>
        <w:jc w:val="both"/>
        <w:outlineLvl w:val="2"/>
        <w:rPr>
          <w:rFonts w:ascii="Times New Roman" w:eastAsia="Times New Roman" w:hAnsi="Times New Roman" w:cs="Times New Roman"/>
          <w:b/>
          <w:sz w:val="24"/>
          <w:szCs w:val="24"/>
          <w:lang w:eastAsia="hu-HU"/>
        </w:rPr>
      </w:pPr>
      <w:r w:rsidRPr="00A159A5">
        <w:rPr>
          <w:rFonts w:ascii="Times New Roman" w:eastAsia="Times New Roman" w:hAnsi="Times New Roman" w:cs="Times New Roman"/>
          <w:b/>
          <w:sz w:val="24"/>
          <w:szCs w:val="24"/>
          <w:lang w:eastAsia="hu-HU"/>
        </w:rPr>
        <w:t>4. Pályázattal érintett épületek köre</w:t>
      </w:r>
    </w:p>
    <w:p w:rsidR="007D7539" w:rsidRPr="00A159A5" w:rsidRDefault="007D7539" w:rsidP="007D7539">
      <w:pPr>
        <w:spacing w:before="100" w:beforeAutospacing="1" w:after="100" w:afterAutospacing="1" w:line="240" w:lineRule="auto"/>
        <w:jc w:val="both"/>
        <w:outlineLvl w:val="2"/>
        <w:rPr>
          <w:rFonts w:ascii="Times New Roman" w:eastAsia="Times New Roman" w:hAnsi="Times New Roman" w:cs="Times New Roman"/>
          <w:sz w:val="24"/>
          <w:szCs w:val="24"/>
          <w:lang w:eastAsia="hu-HU"/>
        </w:rPr>
      </w:pPr>
      <w:r w:rsidRPr="00A159A5">
        <w:rPr>
          <w:rFonts w:ascii="Times New Roman" w:eastAsia="Times New Roman" w:hAnsi="Times New Roman" w:cs="Times New Roman"/>
          <w:sz w:val="24"/>
          <w:szCs w:val="24"/>
          <w:lang w:eastAsia="hu-HU"/>
        </w:rPr>
        <w:t xml:space="preserve">A pályázat keretén belül kizárólag több mint 4, de maximum 60 lakással rendelkező, 1946. után épült, de 2006. december 31. napjáig kiadott építési engedély alapján épült távfűtéssel, házközponti fűtéssel illetve lakásonként egyedi fűtéssel rendelkező lakóépületek tulajdonosi közösségei igényelhetnek támogatást. </w:t>
      </w:r>
    </w:p>
    <w:p w:rsidR="007D7539" w:rsidRPr="00A159A5" w:rsidRDefault="007D7539" w:rsidP="007D7539">
      <w:pPr>
        <w:spacing w:before="100" w:beforeAutospacing="1" w:after="100" w:afterAutospacing="1" w:line="240" w:lineRule="auto"/>
        <w:jc w:val="both"/>
        <w:outlineLvl w:val="2"/>
        <w:rPr>
          <w:rFonts w:ascii="Times New Roman" w:eastAsia="Times New Roman" w:hAnsi="Times New Roman" w:cs="Times New Roman"/>
          <w:b/>
          <w:sz w:val="24"/>
          <w:szCs w:val="24"/>
          <w:lang w:eastAsia="hu-HU"/>
        </w:rPr>
      </w:pPr>
      <w:r w:rsidRPr="00A159A5">
        <w:rPr>
          <w:rFonts w:ascii="Times New Roman" w:eastAsia="Times New Roman" w:hAnsi="Times New Roman" w:cs="Times New Roman"/>
          <w:b/>
          <w:sz w:val="24"/>
          <w:szCs w:val="24"/>
          <w:lang w:eastAsia="hu-HU"/>
        </w:rPr>
        <w:t>5. Elnyerhető önerő támogatás</w:t>
      </w:r>
      <w:r w:rsidR="009677C7" w:rsidRPr="00A159A5">
        <w:rPr>
          <w:rFonts w:ascii="Times New Roman" w:eastAsia="Times New Roman" w:hAnsi="Times New Roman" w:cs="Times New Roman"/>
          <w:b/>
          <w:sz w:val="24"/>
          <w:szCs w:val="24"/>
          <w:lang w:eastAsia="hu-HU"/>
        </w:rPr>
        <w:t xml:space="preserve"> formája és</w:t>
      </w:r>
      <w:r w:rsidRPr="00A159A5">
        <w:rPr>
          <w:rFonts w:ascii="Times New Roman" w:eastAsia="Times New Roman" w:hAnsi="Times New Roman" w:cs="Times New Roman"/>
          <w:b/>
          <w:sz w:val="24"/>
          <w:szCs w:val="24"/>
          <w:lang w:eastAsia="hu-HU"/>
        </w:rPr>
        <w:t xml:space="preserve"> mértéke</w:t>
      </w:r>
      <w:r w:rsidR="009677C7" w:rsidRPr="00A159A5">
        <w:rPr>
          <w:rFonts w:ascii="Times New Roman" w:eastAsia="Times New Roman" w:hAnsi="Times New Roman" w:cs="Times New Roman"/>
          <w:b/>
          <w:sz w:val="24"/>
          <w:szCs w:val="24"/>
          <w:lang w:eastAsia="hu-HU"/>
        </w:rPr>
        <w:t>:</w:t>
      </w:r>
    </w:p>
    <w:p w:rsidR="005E4FDB" w:rsidRPr="00A159A5" w:rsidRDefault="00F818F6" w:rsidP="007D7539">
      <w:pPr>
        <w:spacing w:before="100" w:beforeAutospacing="1" w:after="100" w:afterAutospacing="1" w:line="240" w:lineRule="auto"/>
        <w:jc w:val="both"/>
        <w:outlineLvl w:val="2"/>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t</w:t>
      </w:r>
      <w:r w:rsidRPr="00A159A5">
        <w:rPr>
          <w:rFonts w:ascii="Times New Roman" w:eastAsia="Times New Roman" w:hAnsi="Times New Roman" w:cs="Times New Roman"/>
          <w:sz w:val="24"/>
          <w:szCs w:val="24"/>
          <w:lang w:eastAsia="hu-HU"/>
        </w:rPr>
        <w:t>ámogatás</w:t>
      </w:r>
      <w:r>
        <w:rPr>
          <w:rFonts w:ascii="Times New Roman" w:eastAsia="Times New Roman" w:hAnsi="Times New Roman" w:cs="Times New Roman"/>
          <w:sz w:val="24"/>
          <w:szCs w:val="24"/>
          <w:lang w:eastAsia="hu-HU"/>
        </w:rPr>
        <w:t xml:space="preserve"> igénylés</w:t>
      </w:r>
      <w:r w:rsidRPr="00A159A5">
        <w:rPr>
          <w:rFonts w:ascii="Times New Roman" w:eastAsia="Times New Roman" w:hAnsi="Times New Roman" w:cs="Times New Roman"/>
          <w:sz w:val="24"/>
          <w:szCs w:val="24"/>
          <w:lang w:eastAsia="hu-HU"/>
        </w:rPr>
        <w:t xml:space="preserve"> a </w:t>
      </w:r>
      <w:r w:rsidR="0097686D">
        <w:rPr>
          <w:rFonts w:ascii="Times New Roman" w:eastAsia="Times New Roman" w:hAnsi="Times New Roman" w:cs="Times New Roman"/>
          <w:sz w:val="24"/>
          <w:szCs w:val="24"/>
          <w:lang w:eastAsia="hu-HU"/>
        </w:rPr>
        <w:t>központi</w:t>
      </w:r>
      <w:r w:rsidRPr="00A159A5">
        <w:rPr>
          <w:rFonts w:ascii="Times New Roman" w:eastAsia="Times New Roman" w:hAnsi="Times New Roman" w:cs="Times New Roman"/>
          <w:sz w:val="24"/>
          <w:szCs w:val="24"/>
          <w:lang w:eastAsia="hu-HU"/>
        </w:rPr>
        <w:t xml:space="preserve"> pályázati kiírás önerejének kiegészítésére nyújtható be. </w:t>
      </w:r>
      <w:r w:rsidR="00B32EBA">
        <w:rPr>
          <w:rFonts w:ascii="Times New Roman" w:eastAsia="Times New Roman" w:hAnsi="Times New Roman" w:cs="Times New Roman"/>
          <w:sz w:val="24"/>
          <w:szCs w:val="24"/>
          <w:lang w:eastAsia="hu-HU"/>
        </w:rPr>
        <w:t xml:space="preserve"> </w:t>
      </w:r>
      <w:r w:rsidRPr="00F818F6">
        <w:rPr>
          <w:rFonts w:ascii="Times New Roman" w:eastAsia="Times New Roman" w:hAnsi="Times New Roman" w:cs="Times New Roman"/>
          <w:sz w:val="24"/>
          <w:szCs w:val="24"/>
          <w:lang w:eastAsia="hu-HU"/>
        </w:rPr>
        <w:t>A támogatás formája vissza nem térítendő</w:t>
      </w:r>
      <w:r w:rsidRPr="00F818F6">
        <w:t xml:space="preserve"> </w:t>
      </w:r>
      <w:r w:rsidRPr="00F818F6">
        <w:rPr>
          <w:rFonts w:ascii="Times New Roman" w:eastAsia="Times New Roman" w:hAnsi="Times New Roman" w:cs="Times New Roman"/>
          <w:sz w:val="24"/>
          <w:szCs w:val="24"/>
          <w:lang w:eastAsia="hu-HU"/>
        </w:rPr>
        <w:t>önkormányzati támogatás,</w:t>
      </w:r>
      <w:r>
        <w:rPr>
          <w:rFonts w:ascii="Times New Roman" w:eastAsia="Times New Roman" w:hAnsi="Times New Roman" w:cs="Times New Roman"/>
          <w:sz w:val="24"/>
          <w:szCs w:val="24"/>
          <w:lang w:eastAsia="hu-HU"/>
        </w:rPr>
        <w:t xml:space="preserve"> mely</w:t>
      </w:r>
      <w:r w:rsidR="00B32EBA">
        <w:rPr>
          <w:rFonts w:ascii="Times New Roman" w:eastAsia="Times New Roman" w:hAnsi="Times New Roman" w:cs="Times New Roman"/>
          <w:sz w:val="24"/>
          <w:szCs w:val="24"/>
          <w:lang w:eastAsia="hu-HU"/>
        </w:rPr>
        <w:t xml:space="preserve"> a központi pályázat</w:t>
      </w:r>
      <w:r w:rsidRPr="00F818F6">
        <w:rPr>
          <w:rFonts w:ascii="Times New Roman" w:eastAsia="Times New Roman" w:hAnsi="Times New Roman" w:cs="Times New Roman"/>
          <w:sz w:val="24"/>
          <w:szCs w:val="24"/>
          <w:lang w:eastAsia="hu-HU"/>
        </w:rPr>
        <w:t xml:space="preserve"> keretében</w:t>
      </w:r>
      <w:r w:rsidR="0097686D">
        <w:rPr>
          <w:rFonts w:ascii="Times New Roman" w:eastAsia="Times New Roman" w:hAnsi="Times New Roman" w:cs="Times New Roman"/>
          <w:sz w:val="24"/>
          <w:szCs w:val="24"/>
          <w:lang w:eastAsia="hu-HU"/>
        </w:rPr>
        <w:t xml:space="preserve"> történő</w:t>
      </w:r>
      <w:r w:rsidRPr="00F818F6">
        <w:rPr>
          <w:rFonts w:ascii="Times New Roman" w:eastAsia="Times New Roman" w:hAnsi="Times New Roman" w:cs="Times New Roman"/>
          <w:sz w:val="24"/>
          <w:szCs w:val="24"/>
          <w:lang w:eastAsia="hu-HU"/>
        </w:rPr>
        <w:t xml:space="preserve"> elszámolás</w:t>
      </w:r>
      <w:r>
        <w:rPr>
          <w:rFonts w:ascii="Times New Roman" w:eastAsia="Times New Roman" w:hAnsi="Times New Roman" w:cs="Times New Roman"/>
          <w:sz w:val="24"/>
          <w:szCs w:val="24"/>
          <w:lang w:eastAsia="hu-HU"/>
        </w:rPr>
        <w:t xml:space="preserve"> elfogadását követően kerül kifizetésre. </w:t>
      </w:r>
      <w:r w:rsidR="0097686D">
        <w:rPr>
          <w:rFonts w:ascii="Times New Roman" w:eastAsia="Times New Roman" w:hAnsi="Times New Roman" w:cs="Times New Roman"/>
          <w:sz w:val="24"/>
          <w:szCs w:val="24"/>
          <w:lang w:eastAsia="hu-HU"/>
        </w:rPr>
        <w:t>Ennek</w:t>
      </w:r>
      <w:r w:rsidR="00CB51DD">
        <w:rPr>
          <w:rFonts w:ascii="Times New Roman" w:eastAsia="Times New Roman" w:hAnsi="Times New Roman" w:cs="Times New Roman"/>
          <w:sz w:val="24"/>
          <w:szCs w:val="24"/>
          <w:lang w:eastAsia="hu-HU"/>
        </w:rPr>
        <w:t xml:space="preserve"> részleteit az önkormányzat és a Kedvezményezett között kötendő Támogatási </w:t>
      </w:r>
      <w:r w:rsidR="000B480B">
        <w:rPr>
          <w:rFonts w:ascii="Times New Roman" w:eastAsia="Times New Roman" w:hAnsi="Times New Roman" w:cs="Times New Roman"/>
          <w:sz w:val="24"/>
          <w:szCs w:val="24"/>
          <w:lang w:eastAsia="hu-HU"/>
        </w:rPr>
        <w:t xml:space="preserve">szerződés </w:t>
      </w:r>
      <w:r w:rsidR="00CB51DD">
        <w:rPr>
          <w:rFonts w:ascii="Times New Roman" w:eastAsia="Times New Roman" w:hAnsi="Times New Roman" w:cs="Times New Roman"/>
          <w:sz w:val="24"/>
          <w:szCs w:val="24"/>
          <w:lang w:eastAsia="hu-HU"/>
        </w:rPr>
        <w:t>részletez</w:t>
      </w:r>
      <w:r w:rsidR="0097686D">
        <w:rPr>
          <w:rFonts w:ascii="Times New Roman" w:eastAsia="Times New Roman" w:hAnsi="Times New Roman" w:cs="Times New Roman"/>
          <w:sz w:val="24"/>
          <w:szCs w:val="24"/>
          <w:lang w:eastAsia="hu-HU"/>
        </w:rPr>
        <w:t>i</w:t>
      </w:r>
      <w:r w:rsidR="00CB51DD">
        <w:rPr>
          <w:rFonts w:ascii="Times New Roman" w:eastAsia="Times New Roman" w:hAnsi="Times New Roman" w:cs="Times New Roman"/>
          <w:sz w:val="24"/>
          <w:szCs w:val="24"/>
          <w:lang w:eastAsia="hu-HU"/>
        </w:rPr>
        <w:t xml:space="preserve">. </w:t>
      </w:r>
      <w:r w:rsidR="009677C7" w:rsidRPr="00A159A5">
        <w:rPr>
          <w:rFonts w:ascii="Times New Roman" w:eastAsia="Times New Roman" w:hAnsi="Times New Roman" w:cs="Times New Roman"/>
          <w:sz w:val="24"/>
          <w:szCs w:val="24"/>
          <w:lang w:eastAsia="hu-HU"/>
        </w:rPr>
        <w:t xml:space="preserve">A támogatás mértéke a szükséges önerő 25-50%-a lehet, de lakásonként </w:t>
      </w:r>
      <w:r w:rsidR="009A707F" w:rsidRPr="0097686D">
        <w:rPr>
          <w:rFonts w:ascii="Times New Roman" w:eastAsia="Times New Roman" w:hAnsi="Times New Roman" w:cs="Times New Roman"/>
          <w:sz w:val="24"/>
          <w:szCs w:val="24"/>
          <w:lang w:eastAsia="hu-HU"/>
        </w:rPr>
        <w:t>maximum 162.500 -</w:t>
      </w:r>
      <w:r w:rsidR="009677C7" w:rsidRPr="0097686D">
        <w:rPr>
          <w:rFonts w:ascii="Times New Roman" w:eastAsia="Times New Roman" w:hAnsi="Times New Roman" w:cs="Times New Roman"/>
          <w:sz w:val="24"/>
          <w:szCs w:val="24"/>
          <w:lang w:eastAsia="hu-HU"/>
        </w:rPr>
        <w:t xml:space="preserve"> </w:t>
      </w:r>
      <w:r w:rsidR="001233D4" w:rsidRPr="0097686D">
        <w:rPr>
          <w:rFonts w:ascii="Times New Roman" w:eastAsia="Times New Roman" w:hAnsi="Times New Roman" w:cs="Times New Roman"/>
          <w:sz w:val="24"/>
          <w:szCs w:val="24"/>
          <w:lang w:eastAsia="hu-HU"/>
        </w:rPr>
        <w:t xml:space="preserve">325.000 </w:t>
      </w:r>
      <w:r w:rsidR="00330849" w:rsidRPr="0097686D">
        <w:rPr>
          <w:rFonts w:ascii="Times New Roman" w:eastAsia="Times New Roman" w:hAnsi="Times New Roman" w:cs="Times New Roman"/>
          <w:sz w:val="24"/>
          <w:szCs w:val="24"/>
          <w:lang w:eastAsia="hu-HU"/>
        </w:rPr>
        <w:t>Ft</w:t>
      </w:r>
      <w:r w:rsidR="0099543C" w:rsidRPr="0097686D">
        <w:rPr>
          <w:rFonts w:ascii="Times New Roman" w:eastAsia="Times New Roman" w:hAnsi="Times New Roman" w:cs="Times New Roman"/>
          <w:sz w:val="24"/>
          <w:szCs w:val="24"/>
          <w:lang w:eastAsia="hu-HU"/>
        </w:rPr>
        <w:t xml:space="preserve"> (a %</w:t>
      </w:r>
      <w:r w:rsidR="009A707F" w:rsidRPr="0097686D">
        <w:rPr>
          <w:rFonts w:ascii="Times New Roman" w:eastAsia="Times New Roman" w:hAnsi="Times New Roman" w:cs="Times New Roman"/>
          <w:sz w:val="24"/>
          <w:szCs w:val="24"/>
          <w:lang w:eastAsia="hu-HU"/>
        </w:rPr>
        <w:t>-os támogatási arány függvényében)</w:t>
      </w:r>
      <w:r w:rsidR="00330849" w:rsidRPr="0097686D">
        <w:rPr>
          <w:rFonts w:ascii="Times New Roman" w:eastAsia="Times New Roman" w:hAnsi="Times New Roman" w:cs="Times New Roman"/>
          <w:sz w:val="24"/>
          <w:szCs w:val="24"/>
          <w:lang w:eastAsia="hu-HU"/>
        </w:rPr>
        <w:t>.</w:t>
      </w:r>
    </w:p>
    <w:p w:rsidR="005E4FDB" w:rsidRPr="00A159A5" w:rsidRDefault="005E4FDB" w:rsidP="007D7539">
      <w:pPr>
        <w:spacing w:before="100" w:beforeAutospacing="1" w:after="100" w:afterAutospacing="1" w:line="240" w:lineRule="auto"/>
        <w:jc w:val="both"/>
        <w:outlineLvl w:val="2"/>
        <w:rPr>
          <w:rFonts w:ascii="Times New Roman" w:eastAsia="Times New Roman" w:hAnsi="Times New Roman" w:cs="Times New Roman"/>
          <w:b/>
          <w:sz w:val="24"/>
          <w:szCs w:val="24"/>
          <w:lang w:eastAsia="hu-HU"/>
        </w:rPr>
      </w:pPr>
      <w:r w:rsidRPr="00A159A5">
        <w:rPr>
          <w:rFonts w:ascii="Times New Roman" w:eastAsia="Times New Roman" w:hAnsi="Times New Roman" w:cs="Times New Roman"/>
          <w:b/>
          <w:sz w:val="24"/>
          <w:szCs w:val="24"/>
          <w:lang w:eastAsia="hu-HU"/>
        </w:rPr>
        <w:t>6. Támogatható tevékenységek</w:t>
      </w:r>
      <w:r w:rsidR="00C86D97" w:rsidRPr="00A159A5">
        <w:rPr>
          <w:rFonts w:ascii="Times New Roman" w:eastAsia="Times New Roman" w:hAnsi="Times New Roman" w:cs="Times New Roman"/>
          <w:b/>
          <w:sz w:val="24"/>
          <w:szCs w:val="24"/>
          <w:lang w:eastAsia="hu-HU"/>
        </w:rPr>
        <w:t>, elszámolható és nem elszámolható költségek</w:t>
      </w:r>
      <w:r w:rsidRPr="00A159A5">
        <w:rPr>
          <w:rFonts w:ascii="Times New Roman" w:eastAsia="Times New Roman" w:hAnsi="Times New Roman" w:cs="Times New Roman"/>
          <w:b/>
          <w:sz w:val="24"/>
          <w:szCs w:val="24"/>
          <w:lang w:eastAsia="hu-HU"/>
        </w:rPr>
        <w:t xml:space="preserve"> köre</w:t>
      </w:r>
    </w:p>
    <w:p w:rsidR="00C86D97" w:rsidRPr="00A159A5" w:rsidRDefault="005E4FDB" w:rsidP="007D7539">
      <w:pPr>
        <w:spacing w:before="100" w:beforeAutospacing="1" w:after="100" w:afterAutospacing="1" w:line="240" w:lineRule="auto"/>
        <w:jc w:val="both"/>
        <w:outlineLvl w:val="2"/>
        <w:rPr>
          <w:rFonts w:ascii="Times New Roman" w:eastAsia="Times New Roman" w:hAnsi="Times New Roman" w:cs="Times New Roman"/>
          <w:sz w:val="24"/>
          <w:szCs w:val="24"/>
          <w:lang w:eastAsia="hu-HU"/>
        </w:rPr>
      </w:pPr>
      <w:r w:rsidRPr="00A159A5">
        <w:rPr>
          <w:rFonts w:ascii="Times New Roman" w:eastAsia="Times New Roman" w:hAnsi="Times New Roman" w:cs="Times New Roman"/>
          <w:sz w:val="24"/>
          <w:szCs w:val="24"/>
          <w:lang w:eastAsia="hu-HU"/>
        </w:rPr>
        <w:t>A támogatható tevékenységek kör</w:t>
      </w:r>
      <w:r w:rsidR="00AF6F4C">
        <w:rPr>
          <w:rFonts w:ascii="Times New Roman" w:eastAsia="Times New Roman" w:hAnsi="Times New Roman" w:cs="Times New Roman"/>
          <w:sz w:val="24"/>
          <w:szCs w:val="24"/>
          <w:lang w:eastAsia="hu-HU"/>
        </w:rPr>
        <w:t>ét</w:t>
      </w:r>
      <w:r w:rsidRPr="00A159A5">
        <w:rPr>
          <w:rFonts w:ascii="Times New Roman" w:eastAsia="Times New Roman" w:hAnsi="Times New Roman" w:cs="Times New Roman"/>
          <w:sz w:val="24"/>
          <w:szCs w:val="24"/>
          <w:lang w:eastAsia="hu-HU"/>
        </w:rPr>
        <w:t xml:space="preserve"> a Nemzeti Fejlesztési Minisztérium által kiadott és jelen önkormányzati felhívás mellékletét is képező, a </w:t>
      </w:r>
      <w:r w:rsidR="0097686D">
        <w:rPr>
          <w:rFonts w:ascii="Times New Roman" w:eastAsia="Times New Roman" w:hAnsi="Times New Roman" w:cs="Times New Roman"/>
          <w:sz w:val="24"/>
          <w:szCs w:val="24"/>
          <w:lang w:eastAsia="hu-HU"/>
        </w:rPr>
        <w:t>központi</w:t>
      </w:r>
      <w:r w:rsidRPr="00A159A5">
        <w:rPr>
          <w:rFonts w:ascii="Times New Roman" w:eastAsia="Times New Roman" w:hAnsi="Times New Roman" w:cs="Times New Roman"/>
          <w:sz w:val="24"/>
          <w:szCs w:val="24"/>
          <w:lang w:eastAsia="hu-HU"/>
        </w:rPr>
        <w:t xml:space="preserve"> pályázathoz tartozó „</w:t>
      </w:r>
      <w:r w:rsidR="00614521">
        <w:rPr>
          <w:rFonts w:ascii="Times New Roman" w:eastAsia="Times New Roman" w:hAnsi="Times New Roman" w:cs="Times New Roman"/>
          <w:sz w:val="24"/>
          <w:szCs w:val="24"/>
          <w:lang w:eastAsia="hu-HU"/>
        </w:rPr>
        <w:t>Pályázati feltételrendszer</w:t>
      </w:r>
      <w:r w:rsidRPr="00A159A5">
        <w:rPr>
          <w:rFonts w:ascii="Times New Roman" w:eastAsia="Times New Roman" w:hAnsi="Times New Roman" w:cs="Times New Roman"/>
          <w:sz w:val="24"/>
          <w:szCs w:val="24"/>
          <w:lang w:eastAsia="hu-HU"/>
        </w:rPr>
        <w:t xml:space="preserve">” elnevezésű dokumentum </w:t>
      </w:r>
      <w:r w:rsidR="00C86D97" w:rsidRPr="00A159A5">
        <w:rPr>
          <w:rFonts w:ascii="Times New Roman" w:eastAsia="Times New Roman" w:hAnsi="Times New Roman" w:cs="Times New Roman"/>
          <w:sz w:val="24"/>
          <w:szCs w:val="24"/>
          <w:lang w:eastAsia="hu-HU"/>
        </w:rPr>
        <w:t>5., 6. és 7. pontja tartalmazza.</w:t>
      </w:r>
    </w:p>
    <w:p w:rsidR="008A1E8B" w:rsidRPr="00A159A5" w:rsidRDefault="008A1E8B" w:rsidP="007D7539">
      <w:pPr>
        <w:spacing w:before="100" w:beforeAutospacing="1" w:after="100" w:afterAutospacing="1" w:line="240" w:lineRule="auto"/>
        <w:jc w:val="both"/>
        <w:outlineLvl w:val="2"/>
        <w:rPr>
          <w:rFonts w:ascii="Times New Roman" w:eastAsia="Times New Roman" w:hAnsi="Times New Roman" w:cs="Times New Roman"/>
          <w:b/>
          <w:sz w:val="28"/>
          <w:szCs w:val="28"/>
          <w:lang w:eastAsia="hu-HU"/>
        </w:rPr>
      </w:pPr>
      <w:r w:rsidRPr="00A159A5">
        <w:rPr>
          <w:rFonts w:ascii="Times New Roman" w:eastAsia="Times New Roman" w:hAnsi="Times New Roman" w:cs="Times New Roman"/>
          <w:b/>
          <w:sz w:val="28"/>
          <w:szCs w:val="28"/>
          <w:lang w:eastAsia="hu-HU"/>
        </w:rPr>
        <w:t>7. Jogosultsági feltételek</w:t>
      </w:r>
    </w:p>
    <w:p w:rsidR="008A1E8B" w:rsidRPr="00A159A5" w:rsidRDefault="008A1E8B" w:rsidP="008A1E8B">
      <w:pPr>
        <w:spacing w:before="100" w:beforeAutospacing="1" w:after="100" w:afterAutospacing="1" w:line="240" w:lineRule="auto"/>
        <w:jc w:val="both"/>
        <w:outlineLvl w:val="2"/>
        <w:rPr>
          <w:rFonts w:ascii="Times New Roman" w:eastAsia="Times New Roman" w:hAnsi="Times New Roman" w:cs="Times New Roman"/>
          <w:sz w:val="24"/>
          <w:szCs w:val="24"/>
          <w:lang w:eastAsia="hu-HU"/>
        </w:rPr>
      </w:pPr>
      <w:r w:rsidRPr="00A159A5">
        <w:rPr>
          <w:rFonts w:ascii="Times New Roman" w:eastAsia="Times New Roman" w:hAnsi="Times New Roman" w:cs="Times New Roman"/>
          <w:sz w:val="24"/>
          <w:szCs w:val="24"/>
          <w:lang w:eastAsia="hu-HU"/>
        </w:rPr>
        <w:t xml:space="preserve">A pályázat kizárását eredményezi, ha a pályázatot nem a támogatásra jogosult, vagy annak hivatalos képviselője nyújtotta be. </w:t>
      </w:r>
    </w:p>
    <w:p w:rsidR="008A1E8B" w:rsidRDefault="008A1E8B" w:rsidP="008A1E8B">
      <w:pPr>
        <w:spacing w:before="100" w:beforeAutospacing="1" w:after="100" w:afterAutospacing="1" w:line="240" w:lineRule="auto"/>
        <w:jc w:val="both"/>
        <w:outlineLvl w:val="2"/>
        <w:rPr>
          <w:rFonts w:ascii="Times New Roman" w:eastAsia="Times New Roman" w:hAnsi="Times New Roman" w:cs="Times New Roman"/>
          <w:sz w:val="24"/>
          <w:szCs w:val="24"/>
          <w:lang w:eastAsia="hu-HU"/>
        </w:rPr>
      </w:pPr>
      <w:r w:rsidRPr="00A159A5">
        <w:rPr>
          <w:rFonts w:ascii="Times New Roman" w:eastAsia="Times New Roman" w:hAnsi="Times New Roman" w:cs="Times New Roman"/>
          <w:sz w:val="24"/>
          <w:szCs w:val="24"/>
          <w:lang w:eastAsia="hu-HU"/>
        </w:rPr>
        <w:t xml:space="preserve">Felhívjuk a pályázók figyelmét, hogy ugyanazon megvalósítási helyszínre vonatkozóan csak egy pályázat részesíthető támogatásban. Ugyanazon megvalósítási épületre/épületrészre vonatkozó pályázat benyújtása csak a korábban beadott pályázat visszavonása vagy kizárása esetén fogadható el. </w:t>
      </w:r>
    </w:p>
    <w:p w:rsidR="001F1067" w:rsidRDefault="001F1067" w:rsidP="008A1E8B">
      <w:pPr>
        <w:spacing w:before="100" w:beforeAutospacing="1" w:after="100" w:afterAutospacing="1" w:line="240" w:lineRule="auto"/>
        <w:jc w:val="both"/>
        <w:outlineLvl w:val="2"/>
        <w:rPr>
          <w:rFonts w:ascii="Times New Roman" w:eastAsia="Times New Roman" w:hAnsi="Times New Roman" w:cs="Times New Roman"/>
          <w:sz w:val="24"/>
          <w:szCs w:val="24"/>
          <w:lang w:eastAsia="hu-HU"/>
        </w:rPr>
      </w:pPr>
      <w:r w:rsidRPr="00106811">
        <w:rPr>
          <w:rFonts w:ascii="Times New Roman" w:eastAsia="Times New Roman" w:hAnsi="Times New Roman" w:cs="Times New Roman"/>
          <w:sz w:val="24"/>
          <w:szCs w:val="24"/>
          <w:lang w:eastAsia="hu-HU"/>
        </w:rPr>
        <w:t xml:space="preserve">Önkormányzati önerő támogatás nem adható abban az esetben, ha a homlokzati hőszigetelés </w:t>
      </w:r>
      <w:r>
        <w:rPr>
          <w:rFonts w:ascii="Times New Roman" w:eastAsia="Times New Roman" w:hAnsi="Times New Roman" w:cs="Times New Roman"/>
          <w:sz w:val="24"/>
          <w:szCs w:val="24"/>
          <w:lang w:eastAsia="hu-HU"/>
        </w:rPr>
        <w:t>mellé nem társul nyílászáró csere.</w:t>
      </w:r>
    </w:p>
    <w:p w:rsidR="00C13756" w:rsidRPr="00A159A5" w:rsidRDefault="00C13756" w:rsidP="008A1E8B">
      <w:pPr>
        <w:spacing w:before="100" w:beforeAutospacing="1" w:after="100" w:afterAutospacing="1" w:line="240" w:lineRule="auto"/>
        <w:jc w:val="both"/>
        <w:outlineLvl w:val="2"/>
        <w:rPr>
          <w:rFonts w:ascii="Times New Roman" w:eastAsia="Times New Roman" w:hAnsi="Times New Roman" w:cs="Times New Roman"/>
          <w:sz w:val="24"/>
          <w:szCs w:val="24"/>
          <w:lang w:eastAsia="hu-HU"/>
        </w:rPr>
      </w:pPr>
      <w:r w:rsidRPr="00A44EF8">
        <w:rPr>
          <w:rFonts w:ascii="Times New Roman" w:eastAsia="Times New Roman" w:hAnsi="Times New Roman" w:cs="Times New Roman"/>
          <w:sz w:val="24"/>
          <w:szCs w:val="24"/>
          <w:lang w:eastAsia="hu-HU"/>
        </w:rPr>
        <w:t xml:space="preserve">Támogatott a támogatás folyósításának előfeltételeként vállalja, hogy a Csepeli Városfejlesztési és Gazdaságfejlesztési Nonprofit Kft. - vel, mint az Önkormányzat </w:t>
      </w:r>
      <w:r w:rsidRPr="00A44EF8">
        <w:rPr>
          <w:rFonts w:ascii="Times New Roman" w:eastAsia="Times New Roman" w:hAnsi="Times New Roman" w:cs="Times New Roman"/>
          <w:sz w:val="24"/>
          <w:szCs w:val="24"/>
          <w:lang w:eastAsia="hu-HU"/>
        </w:rPr>
        <w:lastRenderedPageBreak/>
        <w:t>támogatásában nem részesülő szakmai partnerével a projekt sikeres és eredményes végrehajtása érdekében együttműködik a Támogatott és az Önkormányzat között kötendő támogatási szerződésben részletezettek szerint.</w:t>
      </w:r>
    </w:p>
    <w:p w:rsidR="008A1E8B" w:rsidRPr="00A159A5" w:rsidRDefault="008A1E8B" w:rsidP="00A159A5">
      <w:pPr>
        <w:spacing w:after="0" w:line="276" w:lineRule="auto"/>
        <w:jc w:val="both"/>
        <w:outlineLvl w:val="2"/>
        <w:rPr>
          <w:rFonts w:ascii="Times New Roman" w:eastAsia="Times New Roman" w:hAnsi="Times New Roman" w:cs="Times New Roman"/>
          <w:sz w:val="24"/>
          <w:szCs w:val="24"/>
          <w:lang w:eastAsia="hu-HU"/>
        </w:rPr>
      </w:pPr>
      <w:r w:rsidRPr="00A159A5">
        <w:rPr>
          <w:rFonts w:ascii="Times New Roman" w:eastAsia="Times New Roman" w:hAnsi="Times New Roman" w:cs="Times New Roman"/>
          <w:b/>
          <w:bCs/>
          <w:i/>
          <w:iCs/>
          <w:sz w:val="24"/>
          <w:szCs w:val="24"/>
          <w:lang w:eastAsia="hu-HU"/>
        </w:rPr>
        <w:t xml:space="preserve">Nem nyújtható támogatás: </w:t>
      </w:r>
    </w:p>
    <w:p w:rsidR="008A1E8B" w:rsidRPr="00A159A5" w:rsidRDefault="008A1E8B" w:rsidP="00A159A5">
      <w:pPr>
        <w:spacing w:after="0" w:line="240" w:lineRule="auto"/>
        <w:jc w:val="both"/>
        <w:outlineLvl w:val="2"/>
        <w:rPr>
          <w:rFonts w:ascii="Times New Roman" w:eastAsia="Times New Roman" w:hAnsi="Times New Roman" w:cs="Times New Roman"/>
          <w:sz w:val="24"/>
          <w:szCs w:val="24"/>
          <w:lang w:eastAsia="hu-HU"/>
        </w:rPr>
      </w:pPr>
      <w:r w:rsidRPr="00A159A5">
        <w:rPr>
          <w:rFonts w:ascii="Times New Roman" w:eastAsia="Times New Roman" w:hAnsi="Times New Roman" w:cs="Times New Roman"/>
          <w:sz w:val="24"/>
          <w:szCs w:val="24"/>
          <w:lang w:eastAsia="hu-HU"/>
        </w:rPr>
        <w:t xml:space="preserve">a) megkezdett beruházáshoz; </w:t>
      </w:r>
    </w:p>
    <w:p w:rsidR="008A1E8B" w:rsidRPr="00A159A5" w:rsidRDefault="008A1E8B" w:rsidP="00A159A5">
      <w:pPr>
        <w:spacing w:after="0" w:line="240" w:lineRule="auto"/>
        <w:jc w:val="both"/>
        <w:outlineLvl w:val="2"/>
        <w:rPr>
          <w:rFonts w:ascii="Times New Roman" w:eastAsia="Times New Roman" w:hAnsi="Times New Roman" w:cs="Times New Roman"/>
          <w:sz w:val="24"/>
          <w:szCs w:val="24"/>
          <w:lang w:eastAsia="hu-HU"/>
        </w:rPr>
      </w:pPr>
      <w:r w:rsidRPr="00A159A5">
        <w:rPr>
          <w:rFonts w:ascii="Times New Roman" w:eastAsia="Times New Roman" w:hAnsi="Times New Roman" w:cs="Times New Roman"/>
          <w:sz w:val="24"/>
          <w:szCs w:val="24"/>
          <w:lang w:eastAsia="hu-HU"/>
        </w:rPr>
        <w:t xml:space="preserve">b) olyan beruházáshoz, melynek műszaki tartalma a támogatható tevékenységek köre fejezetben meghatározott tartalommal nem azonosítható, az azokhoz kapcsolódó feltételeknek nem tesz eleget; </w:t>
      </w:r>
    </w:p>
    <w:p w:rsidR="008A1E8B" w:rsidRPr="00A159A5" w:rsidRDefault="008A1E8B" w:rsidP="00A159A5">
      <w:pPr>
        <w:spacing w:after="0" w:line="240" w:lineRule="auto"/>
        <w:jc w:val="both"/>
        <w:outlineLvl w:val="2"/>
        <w:rPr>
          <w:rFonts w:ascii="Times New Roman" w:eastAsia="Times New Roman" w:hAnsi="Times New Roman" w:cs="Times New Roman"/>
          <w:sz w:val="24"/>
          <w:szCs w:val="24"/>
          <w:lang w:eastAsia="hu-HU"/>
        </w:rPr>
      </w:pPr>
      <w:r w:rsidRPr="00A159A5">
        <w:rPr>
          <w:rFonts w:ascii="Times New Roman" w:eastAsia="Times New Roman" w:hAnsi="Times New Roman" w:cs="Times New Roman"/>
          <w:sz w:val="24"/>
          <w:szCs w:val="24"/>
          <w:lang w:eastAsia="hu-HU"/>
        </w:rPr>
        <w:t xml:space="preserve">c) olyan épület korszerűsítéséhez, mely nem felel meg a pályázattal érintett épületek köre fejezetében meghatározott kritériumoknak; </w:t>
      </w:r>
    </w:p>
    <w:p w:rsidR="008A1E8B" w:rsidRPr="00A159A5" w:rsidRDefault="008A1E8B" w:rsidP="00A159A5">
      <w:pPr>
        <w:spacing w:after="0" w:line="240" w:lineRule="auto"/>
        <w:jc w:val="both"/>
        <w:outlineLvl w:val="2"/>
        <w:rPr>
          <w:rFonts w:ascii="Times New Roman" w:eastAsia="Times New Roman" w:hAnsi="Times New Roman" w:cs="Times New Roman"/>
          <w:sz w:val="24"/>
          <w:szCs w:val="24"/>
          <w:lang w:eastAsia="hu-HU"/>
        </w:rPr>
      </w:pPr>
      <w:r w:rsidRPr="00A159A5">
        <w:rPr>
          <w:rFonts w:ascii="Times New Roman" w:eastAsia="Times New Roman" w:hAnsi="Times New Roman" w:cs="Times New Roman"/>
          <w:sz w:val="24"/>
          <w:szCs w:val="24"/>
          <w:lang w:eastAsia="hu-HU"/>
        </w:rPr>
        <w:t xml:space="preserve">d) olyan épület korszerűsítéséhez, melynek állékonysági problémája van. </w:t>
      </w:r>
    </w:p>
    <w:p w:rsidR="008A1E8B" w:rsidRPr="00A159A5" w:rsidRDefault="008A1E8B" w:rsidP="00A159A5">
      <w:pPr>
        <w:spacing w:before="100" w:beforeAutospacing="1" w:after="0" w:line="276" w:lineRule="auto"/>
        <w:jc w:val="both"/>
        <w:outlineLvl w:val="2"/>
        <w:rPr>
          <w:rFonts w:ascii="Times New Roman" w:eastAsia="Times New Roman" w:hAnsi="Times New Roman" w:cs="Times New Roman"/>
          <w:b/>
          <w:bCs/>
          <w:i/>
          <w:iCs/>
          <w:sz w:val="24"/>
          <w:szCs w:val="24"/>
          <w:lang w:eastAsia="hu-HU"/>
        </w:rPr>
      </w:pPr>
      <w:r w:rsidRPr="00A159A5">
        <w:rPr>
          <w:rFonts w:ascii="Times New Roman" w:eastAsia="Times New Roman" w:hAnsi="Times New Roman" w:cs="Times New Roman"/>
          <w:b/>
          <w:bCs/>
          <w:i/>
          <w:iCs/>
          <w:sz w:val="24"/>
          <w:szCs w:val="24"/>
          <w:lang w:eastAsia="hu-HU"/>
        </w:rPr>
        <w:t xml:space="preserve">Nem nyújthat be pályázatot az a pályázó, amely: </w:t>
      </w:r>
    </w:p>
    <w:p w:rsidR="008A1E8B" w:rsidRPr="00A159A5" w:rsidRDefault="008A1E8B" w:rsidP="00A159A5">
      <w:pPr>
        <w:spacing w:after="0" w:line="240" w:lineRule="auto"/>
        <w:jc w:val="both"/>
        <w:outlineLvl w:val="2"/>
        <w:rPr>
          <w:rFonts w:ascii="Times New Roman" w:eastAsia="Times New Roman" w:hAnsi="Times New Roman" w:cs="Times New Roman"/>
          <w:sz w:val="24"/>
          <w:szCs w:val="24"/>
          <w:lang w:eastAsia="hu-HU"/>
        </w:rPr>
      </w:pPr>
      <w:r w:rsidRPr="00A159A5">
        <w:rPr>
          <w:rFonts w:ascii="Times New Roman" w:eastAsia="Times New Roman" w:hAnsi="Times New Roman" w:cs="Times New Roman"/>
          <w:sz w:val="24"/>
          <w:szCs w:val="24"/>
          <w:lang w:eastAsia="hu-HU"/>
        </w:rPr>
        <w:t xml:space="preserve">a) lejárt esedékességű, 60 napot meghaladó adó- vagy adók módjára behajtható köztartozással bír, kivéve, ha az adóhatóság számára fizetési halasztást vagy részletfizetést engedélyezett, illetve akinek az Európai Unió tradicionális saját forrásai címen tartozása van; </w:t>
      </w:r>
    </w:p>
    <w:p w:rsidR="008A1E8B" w:rsidRPr="00A159A5" w:rsidRDefault="008A1E8B" w:rsidP="00A159A5">
      <w:pPr>
        <w:spacing w:after="0" w:line="240" w:lineRule="auto"/>
        <w:jc w:val="both"/>
        <w:outlineLvl w:val="2"/>
        <w:rPr>
          <w:rFonts w:ascii="Times New Roman" w:eastAsia="Times New Roman" w:hAnsi="Times New Roman" w:cs="Times New Roman"/>
          <w:sz w:val="24"/>
          <w:szCs w:val="24"/>
          <w:lang w:eastAsia="hu-HU"/>
        </w:rPr>
      </w:pPr>
      <w:r w:rsidRPr="00A159A5">
        <w:rPr>
          <w:rFonts w:ascii="Times New Roman" w:eastAsia="Times New Roman" w:hAnsi="Times New Roman" w:cs="Times New Roman"/>
          <w:sz w:val="24"/>
          <w:szCs w:val="24"/>
          <w:lang w:eastAsia="hu-HU"/>
        </w:rPr>
        <w:t xml:space="preserve">b) magyar adószámmal nem rendelkezik; </w:t>
      </w:r>
    </w:p>
    <w:p w:rsidR="008A1E8B" w:rsidRPr="00A159A5" w:rsidRDefault="008A1E8B" w:rsidP="00A159A5">
      <w:pPr>
        <w:spacing w:after="0" w:line="240" w:lineRule="auto"/>
        <w:jc w:val="both"/>
        <w:outlineLvl w:val="2"/>
        <w:rPr>
          <w:rFonts w:ascii="Times New Roman" w:eastAsia="Times New Roman" w:hAnsi="Times New Roman" w:cs="Times New Roman"/>
          <w:sz w:val="24"/>
          <w:szCs w:val="24"/>
          <w:lang w:eastAsia="hu-HU"/>
        </w:rPr>
      </w:pPr>
      <w:r w:rsidRPr="00A159A5">
        <w:rPr>
          <w:rFonts w:ascii="Times New Roman" w:eastAsia="Times New Roman" w:hAnsi="Times New Roman" w:cs="Times New Roman"/>
          <w:sz w:val="24"/>
          <w:szCs w:val="24"/>
          <w:lang w:eastAsia="hu-HU"/>
        </w:rPr>
        <w:t xml:space="preserve">c) nem tartozik a pályázó szervezetek köre fejezetben felsorolt pályázni jogosultak körébe; </w:t>
      </w:r>
    </w:p>
    <w:p w:rsidR="008A1E8B" w:rsidRPr="00A159A5" w:rsidRDefault="008A1E8B" w:rsidP="00A159A5">
      <w:pPr>
        <w:spacing w:after="0" w:line="240" w:lineRule="auto"/>
        <w:jc w:val="both"/>
        <w:outlineLvl w:val="2"/>
        <w:rPr>
          <w:rFonts w:ascii="Times New Roman" w:eastAsia="Times New Roman" w:hAnsi="Times New Roman" w:cs="Times New Roman"/>
          <w:sz w:val="24"/>
          <w:szCs w:val="24"/>
          <w:lang w:eastAsia="hu-HU"/>
        </w:rPr>
      </w:pPr>
      <w:r w:rsidRPr="00A159A5">
        <w:rPr>
          <w:rFonts w:ascii="Times New Roman" w:eastAsia="Times New Roman" w:hAnsi="Times New Roman" w:cs="Times New Roman"/>
          <w:sz w:val="24"/>
          <w:szCs w:val="24"/>
          <w:lang w:eastAsia="hu-HU"/>
        </w:rPr>
        <w:t xml:space="preserve">d) a pályázat kiírásában, értékelésében és elbírálásában részt vesz; </w:t>
      </w:r>
    </w:p>
    <w:p w:rsidR="008A1E8B" w:rsidRPr="00A159A5" w:rsidRDefault="008A1E8B" w:rsidP="00A159A5">
      <w:pPr>
        <w:spacing w:after="0" w:line="240" w:lineRule="auto"/>
        <w:jc w:val="both"/>
        <w:outlineLvl w:val="2"/>
        <w:rPr>
          <w:rFonts w:ascii="Times New Roman" w:eastAsia="Times New Roman" w:hAnsi="Times New Roman" w:cs="Times New Roman"/>
          <w:sz w:val="24"/>
          <w:szCs w:val="24"/>
          <w:lang w:eastAsia="hu-HU"/>
        </w:rPr>
      </w:pPr>
      <w:r w:rsidRPr="00A159A5">
        <w:rPr>
          <w:rFonts w:ascii="Times New Roman" w:eastAsia="Times New Roman" w:hAnsi="Times New Roman" w:cs="Times New Roman"/>
          <w:sz w:val="24"/>
          <w:szCs w:val="24"/>
          <w:lang w:eastAsia="hu-HU"/>
        </w:rPr>
        <w:t>e) ellene az Európai Bizottságnak valamely támogatás visszafizetésére kötelező határozata van érvényben, továbbá azon pályázó, aki a pályázat benyújtását megelőzően az államháztartás alrendszereiből, az Európai Unió előcsatlakozási eszközeiből, vagy a strukturális alapokból juttatott valamely támogatással összefüggésben a Támogatói Szerződésben vállalt kötelezettségét neki felróható okból nem teljesítette, kivéve vis maior esetét;</w:t>
      </w:r>
    </w:p>
    <w:p w:rsidR="008A1E8B" w:rsidRPr="00A159A5" w:rsidRDefault="008A1E8B" w:rsidP="00A159A5">
      <w:pPr>
        <w:spacing w:after="0" w:line="240" w:lineRule="auto"/>
        <w:jc w:val="both"/>
        <w:outlineLvl w:val="2"/>
        <w:rPr>
          <w:rFonts w:ascii="Times New Roman" w:eastAsia="Times New Roman" w:hAnsi="Times New Roman" w:cs="Times New Roman"/>
          <w:sz w:val="24"/>
          <w:szCs w:val="24"/>
          <w:lang w:eastAsia="hu-HU"/>
        </w:rPr>
      </w:pPr>
      <w:r w:rsidRPr="00A159A5">
        <w:rPr>
          <w:rFonts w:ascii="Times New Roman" w:eastAsia="Times New Roman" w:hAnsi="Times New Roman" w:cs="Times New Roman"/>
          <w:sz w:val="24"/>
          <w:szCs w:val="24"/>
          <w:lang w:eastAsia="hu-HU"/>
        </w:rPr>
        <w:t xml:space="preserve">f) az államháztartásról szóló törvény végrehajtásáról szóló 368/2011. (XII. 31.) Korm. rendeletben (továbbiakban Ávr.) foglaltak alapján a pályázat befogadásának feltételeként nem tesz írásbeli nyilatkozatot annak tudomásul vételéről, hogy lejárt esedékességű, meg nem fizetett köztartozás esetén, a köztartozás megfizetéséig a támogatás a Támogatottat nem illeti meg, illetve visszatartásra kerül, és a meg nem fizetett köztartozás összegét a Kincstár az állami adóhatóság számláján jóváírja. A Támogatottat a köztartozással csökkentett összeg illeti meg, a visszatartott költségvetési támogatásnak megfelelő összegű köztartozás az átutalással megfizetettnek minősül; </w:t>
      </w:r>
    </w:p>
    <w:p w:rsidR="008A1E8B" w:rsidRPr="00A159A5" w:rsidRDefault="008A1E8B" w:rsidP="00A159A5">
      <w:pPr>
        <w:spacing w:after="0" w:line="240" w:lineRule="auto"/>
        <w:jc w:val="both"/>
        <w:outlineLvl w:val="2"/>
        <w:rPr>
          <w:rFonts w:ascii="Times New Roman" w:eastAsia="Times New Roman" w:hAnsi="Times New Roman" w:cs="Times New Roman"/>
          <w:sz w:val="24"/>
          <w:szCs w:val="24"/>
          <w:lang w:eastAsia="hu-HU"/>
        </w:rPr>
      </w:pPr>
      <w:r w:rsidRPr="00A159A5">
        <w:rPr>
          <w:rFonts w:ascii="Times New Roman" w:eastAsia="Times New Roman" w:hAnsi="Times New Roman" w:cs="Times New Roman"/>
          <w:sz w:val="24"/>
          <w:szCs w:val="24"/>
          <w:lang w:eastAsia="hu-HU"/>
        </w:rPr>
        <w:t xml:space="preserve">g) a korábbi években meghirdetett bármely Minisztérium által, illetve további állami költségvetési forrásból finanszírozott, valamint európai uniós forrásból finanszírozott energiatakarékossági programban támogatást nyert, de támogatásától a Támogatási Szerződés megkötésétől számított 5 éven belül a pályázó hibájából eredően az NFM vagy jogelődje elállt, vagy a beruházást a pályázó önhibájából nem valósította meg; </w:t>
      </w:r>
    </w:p>
    <w:p w:rsidR="008A1E8B" w:rsidRPr="00A159A5" w:rsidRDefault="008A1E8B" w:rsidP="00A159A5">
      <w:pPr>
        <w:spacing w:after="0" w:line="240" w:lineRule="auto"/>
        <w:jc w:val="both"/>
        <w:outlineLvl w:val="2"/>
        <w:rPr>
          <w:rFonts w:ascii="Times New Roman" w:eastAsia="Times New Roman" w:hAnsi="Times New Roman" w:cs="Times New Roman"/>
          <w:sz w:val="24"/>
          <w:szCs w:val="24"/>
          <w:lang w:eastAsia="hu-HU"/>
        </w:rPr>
      </w:pPr>
      <w:r w:rsidRPr="00A159A5">
        <w:rPr>
          <w:rFonts w:ascii="Times New Roman" w:eastAsia="Times New Roman" w:hAnsi="Times New Roman" w:cs="Times New Roman"/>
          <w:sz w:val="24"/>
          <w:szCs w:val="24"/>
          <w:lang w:eastAsia="hu-HU"/>
        </w:rPr>
        <w:t xml:space="preserve">h) a pályázat benyújtását megelőző 10 évben a pályázatban jelölt műszaki tartalommal pályázaton és a beruházás helyeként megjelölt ingatlan vonatkozásában támogatást nyert el. </w:t>
      </w:r>
    </w:p>
    <w:p w:rsidR="00240466" w:rsidRDefault="00240466" w:rsidP="00A159A5">
      <w:pPr>
        <w:spacing w:after="0" w:line="240" w:lineRule="auto"/>
        <w:jc w:val="both"/>
        <w:outlineLvl w:val="2"/>
        <w:rPr>
          <w:rFonts w:ascii="Times New Roman" w:eastAsia="Times New Roman" w:hAnsi="Times New Roman" w:cs="Times New Roman"/>
          <w:sz w:val="24"/>
          <w:szCs w:val="24"/>
          <w:lang w:eastAsia="hu-HU"/>
        </w:rPr>
      </w:pPr>
    </w:p>
    <w:p w:rsidR="00DA3D46" w:rsidRPr="00A159A5" w:rsidRDefault="00DA3D46" w:rsidP="00A159A5">
      <w:pPr>
        <w:spacing w:after="0" w:line="240" w:lineRule="auto"/>
        <w:jc w:val="both"/>
        <w:outlineLvl w:val="2"/>
        <w:rPr>
          <w:rFonts w:ascii="Times New Roman" w:eastAsia="Times New Roman" w:hAnsi="Times New Roman" w:cs="Times New Roman"/>
          <w:sz w:val="24"/>
          <w:szCs w:val="24"/>
          <w:lang w:eastAsia="hu-HU"/>
        </w:rPr>
      </w:pPr>
    </w:p>
    <w:p w:rsidR="00B10EEF" w:rsidRPr="00A159A5" w:rsidRDefault="000E6279" w:rsidP="00A159A5">
      <w:pPr>
        <w:spacing w:after="0" w:line="240" w:lineRule="auto"/>
        <w:jc w:val="both"/>
        <w:outlineLvl w:val="2"/>
        <w:rPr>
          <w:rFonts w:ascii="Times New Roman" w:eastAsia="Times New Roman" w:hAnsi="Times New Roman" w:cs="Times New Roman"/>
          <w:b/>
          <w:sz w:val="24"/>
          <w:szCs w:val="24"/>
          <w:lang w:eastAsia="hu-HU"/>
        </w:rPr>
      </w:pPr>
      <w:r w:rsidRPr="00A159A5">
        <w:rPr>
          <w:rFonts w:ascii="Times New Roman" w:eastAsia="Times New Roman" w:hAnsi="Times New Roman" w:cs="Times New Roman"/>
          <w:b/>
          <w:sz w:val="24"/>
          <w:szCs w:val="24"/>
          <w:lang w:eastAsia="hu-HU"/>
        </w:rPr>
        <w:t xml:space="preserve">8. </w:t>
      </w:r>
      <w:r w:rsidR="00B10EEF" w:rsidRPr="00A159A5">
        <w:rPr>
          <w:rFonts w:ascii="Times New Roman" w:eastAsia="Times New Roman" w:hAnsi="Times New Roman" w:cs="Times New Roman"/>
          <w:b/>
          <w:sz w:val="24"/>
          <w:szCs w:val="24"/>
          <w:lang w:eastAsia="hu-HU"/>
        </w:rPr>
        <w:t xml:space="preserve">Pályázatok benyújtásának </w:t>
      </w:r>
      <w:r w:rsidR="004133B4" w:rsidRPr="00A159A5">
        <w:rPr>
          <w:rFonts w:ascii="Times New Roman" w:eastAsia="Times New Roman" w:hAnsi="Times New Roman" w:cs="Times New Roman"/>
          <w:b/>
          <w:sz w:val="24"/>
          <w:szCs w:val="24"/>
          <w:lang w:eastAsia="hu-HU"/>
        </w:rPr>
        <w:t>és bírál</w:t>
      </w:r>
      <w:r w:rsidR="00420F30">
        <w:rPr>
          <w:rFonts w:ascii="Times New Roman" w:eastAsia="Times New Roman" w:hAnsi="Times New Roman" w:cs="Times New Roman"/>
          <w:b/>
          <w:sz w:val="24"/>
          <w:szCs w:val="24"/>
          <w:lang w:eastAsia="hu-HU"/>
        </w:rPr>
        <w:t>atá</w:t>
      </w:r>
      <w:r w:rsidR="004133B4" w:rsidRPr="00A159A5">
        <w:rPr>
          <w:rFonts w:ascii="Times New Roman" w:eastAsia="Times New Roman" w:hAnsi="Times New Roman" w:cs="Times New Roman"/>
          <w:b/>
          <w:sz w:val="24"/>
          <w:szCs w:val="24"/>
          <w:lang w:eastAsia="hu-HU"/>
        </w:rPr>
        <w:t xml:space="preserve">nak </w:t>
      </w:r>
      <w:r w:rsidR="00B10EEF" w:rsidRPr="00A159A5">
        <w:rPr>
          <w:rFonts w:ascii="Times New Roman" w:eastAsia="Times New Roman" w:hAnsi="Times New Roman" w:cs="Times New Roman"/>
          <w:b/>
          <w:sz w:val="24"/>
          <w:szCs w:val="24"/>
          <w:lang w:eastAsia="hu-HU"/>
        </w:rPr>
        <w:t>módja, határideje és helye</w:t>
      </w:r>
    </w:p>
    <w:p w:rsidR="003D5AC3" w:rsidRPr="00A159A5" w:rsidRDefault="003D5AC3" w:rsidP="00A159A5">
      <w:pPr>
        <w:spacing w:after="0" w:line="240" w:lineRule="auto"/>
        <w:jc w:val="both"/>
        <w:outlineLvl w:val="2"/>
        <w:rPr>
          <w:rFonts w:ascii="Times New Roman" w:eastAsia="Times New Roman" w:hAnsi="Times New Roman" w:cs="Times New Roman"/>
          <w:sz w:val="24"/>
          <w:szCs w:val="24"/>
          <w:lang w:eastAsia="hu-HU"/>
        </w:rPr>
      </w:pPr>
    </w:p>
    <w:p w:rsidR="00B10EEF" w:rsidRPr="00A159A5" w:rsidRDefault="00B10EEF" w:rsidP="00A159A5">
      <w:pPr>
        <w:spacing w:after="0" w:line="240" w:lineRule="auto"/>
        <w:jc w:val="both"/>
        <w:outlineLvl w:val="2"/>
        <w:rPr>
          <w:rFonts w:ascii="Times New Roman" w:eastAsia="Times New Roman" w:hAnsi="Times New Roman" w:cs="Times New Roman"/>
          <w:sz w:val="24"/>
          <w:szCs w:val="24"/>
          <w:lang w:eastAsia="hu-HU"/>
        </w:rPr>
      </w:pPr>
      <w:r w:rsidRPr="00A159A5">
        <w:rPr>
          <w:rFonts w:ascii="Times New Roman" w:eastAsia="Times New Roman" w:hAnsi="Times New Roman" w:cs="Times New Roman"/>
          <w:sz w:val="24"/>
          <w:szCs w:val="24"/>
          <w:lang w:eastAsia="hu-HU"/>
        </w:rPr>
        <w:t>A pályázatok benyújtására</w:t>
      </w:r>
      <w:r w:rsidR="0044500D">
        <w:rPr>
          <w:rFonts w:ascii="Times New Roman" w:eastAsia="Times New Roman" w:hAnsi="Times New Roman" w:cs="Times New Roman"/>
          <w:sz w:val="24"/>
          <w:szCs w:val="24"/>
          <w:lang w:eastAsia="hu-HU"/>
        </w:rPr>
        <w:t xml:space="preserve"> és bírálatára</w:t>
      </w:r>
      <w:r w:rsidR="004133B4" w:rsidRPr="00A159A5">
        <w:rPr>
          <w:rFonts w:ascii="Times New Roman" w:eastAsia="Times New Roman" w:hAnsi="Times New Roman" w:cs="Times New Roman"/>
          <w:sz w:val="24"/>
          <w:szCs w:val="24"/>
          <w:lang w:eastAsia="hu-HU"/>
        </w:rPr>
        <w:t xml:space="preserve"> </w:t>
      </w:r>
      <w:r w:rsidRPr="00A159A5">
        <w:rPr>
          <w:rFonts w:ascii="Times New Roman" w:eastAsia="Times New Roman" w:hAnsi="Times New Roman" w:cs="Times New Roman"/>
          <w:sz w:val="24"/>
          <w:szCs w:val="24"/>
          <w:lang w:eastAsia="hu-HU"/>
        </w:rPr>
        <w:t>2 körben kerül sor.</w:t>
      </w:r>
    </w:p>
    <w:p w:rsidR="00DA3D46" w:rsidRPr="00A159A5" w:rsidRDefault="00DA3D46" w:rsidP="00A159A5">
      <w:pPr>
        <w:spacing w:after="0" w:line="240" w:lineRule="auto"/>
        <w:jc w:val="both"/>
        <w:outlineLvl w:val="2"/>
        <w:rPr>
          <w:rFonts w:ascii="Times New Roman" w:eastAsia="Times New Roman" w:hAnsi="Times New Roman" w:cs="Times New Roman"/>
          <w:sz w:val="24"/>
          <w:szCs w:val="24"/>
          <w:lang w:eastAsia="hu-HU"/>
        </w:rPr>
      </w:pPr>
    </w:p>
    <w:p w:rsidR="004133B4" w:rsidRPr="00A159A5" w:rsidRDefault="00105CD3" w:rsidP="00A159A5">
      <w:pPr>
        <w:pStyle w:val="Listaszerbekezds"/>
        <w:numPr>
          <w:ilvl w:val="0"/>
          <w:numId w:val="16"/>
        </w:numPr>
        <w:spacing w:after="0" w:line="240" w:lineRule="auto"/>
        <w:jc w:val="both"/>
        <w:outlineLvl w:val="2"/>
        <w:rPr>
          <w:rFonts w:ascii="Times New Roman" w:eastAsia="Times New Roman" w:hAnsi="Times New Roman" w:cs="Times New Roman"/>
          <w:b/>
          <w:sz w:val="24"/>
          <w:szCs w:val="24"/>
          <w:lang w:eastAsia="hu-HU"/>
        </w:rPr>
      </w:pPr>
      <w:r w:rsidRPr="00A159A5">
        <w:rPr>
          <w:rFonts w:ascii="Times New Roman" w:eastAsia="Times New Roman" w:hAnsi="Times New Roman" w:cs="Times New Roman"/>
          <w:b/>
          <w:sz w:val="24"/>
          <w:szCs w:val="24"/>
          <w:lang w:eastAsia="hu-HU"/>
        </w:rPr>
        <w:t>Első kör</w:t>
      </w:r>
    </w:p>
    <w:p w:rsidR="00105CD3" w:rsidRPr="00A159A5" w:rsidRDefault="00105CD3" w:rsidP="00A159A5">
      <w:pPr>
        <w:pStyle w:val="Listaszerbekezds"/>
        <w:numPr>
          <w:ilvl w:val="1"/>
          <w:numId w:val="16"/>
        </w:numPr>
        <w:spacing w:after="0" w:line="240" w:lineRule="auto"/>
        <w:jc w:val="both"/>
        <w:outlineLvl w:val="2"/>
        <w:rPr>
          <w:rFonts w:ascii="Times New Roman" w:eastAsia="Times New Roman" w:hAnsi="Times New Roman" w:cs="Times New Roman"/>
          <w:b/>
          <w:i/>
          <w:sz w:val="24"/>
          <w:szCs w:val="24"/>
          <w:lang w:eastAsia="hu-HU"/>
        </w:rPr>
      </w:pPr>
      <w:r w:rsidRPr="00A159A5">
        <w:rPr>
          <w:rFonts w:ascii="Times New Roman" w:eastAsia="Times New Roman" w:hAnsi="Times New Roman" w:cs="Times New Roman"/>
          <w:b/>
          <w:i/>
          <w:sz w:val="24"/>
          <w:szCs w:val="24"/>
          <w:lang w:eastAsia="hu-HU"/>
        </w:rPr>
        <w:t>Benyújtás</w:t>
      </w:r>
    </w:p>
    <w:p w:rsidR="00105CD3" w:rsidRPr="00A159A5" w:rsidRDefault="00105CD3" w:rsidP="00A159A5">
      <w:pPr>
        <w:pStyle w:val="Listaszerbekezds"/>
        <w:spacing w:after="0" w:line="240" w:lineRule="auto"/>
        <w:jc w:val="both"/>
        <w:outlineLvl w:val="2"/>
        <w:rPr>
          <w:rFonts w:ascii="Times New Roman" w:eastAsia="Times New Roman" w:hAnsi="Times New Roman" w:cs="Times New Roman"/>
          <w:sz w:val="24"/>
          <w:szCs w:val="24"/>
          <w:lang w:eastAsia="hu-HU"/>
        </w:rPr>
      </w:pPr>
      <w:r w:rsidRPr="00A159A5">
        <w:rPr>
          <w:rFonts w:ascii="Times New Roman" w:eastAsia="Times New Roman" w:hAnsi="Times New Roman" w:cs="Times New Roman"/>
          <w:sz w:val="24"/>
          <w:szCs w:val="24"/>
          <w:lang w:eastAsia="hu-HU"/>
        </w:rPr>
        <w:t>Az első körben egy előzetes jelentkezés történik, melyben a pályázó nyilatkozik, hogy:</w:t>
      </w:r>
    </w:p>
    <w:p w:rsidR="00D06649" w:rsidRDefault="00105CD3" w:rsidP="00EA6EAC">
      <w:pPr>
        <w:pStyle w:val="Listaszerbekezds"/>
        <w:numPr>
          <w:ilvl w:val="0"/>
          <w:numId w:val="18"/>
        </w:numPr>
        <w:spacing w:after="0" w:line="240" w:lineRule="auto"/>
        <w:jc w:val="both"/>
        <w:outlineLvl w:val="2"/>
        <w:rPr>
          <w:rFonts w:ascii="Times New Roman" w:eastAsia="Times New Roman" w:hAnsi="Times New Roman" w:cs="Times New Roman"/>
          <w:sz w:val="24"/>
          <w:szCs w:val="24"/>
          <w:lang w:eastAsia="hu-HU"/>
        </w:rPr>
      </w:pPr>
      <w:r w:rsidRPr="00A159A5">
        <w:rPr>
          <w:rFonts w:ascii="Times New Roman" w:eastAsia="Times New Roman" w:hAnsi="Times New Roman" w:cs="Times New Roman"/>
          <w:sz w:val="24"/>
          <w:szCs w:val="24"/>
          <w:lang w:eastAsia="hu-HU"/>
        </w:rPr>
        <w:t>indulni kíván a ZFR-TH/15 kódszámú pályázaton;</w:t>
      </w:r>
    </w:p>
    <w:p w:rsidR="00D06649" w:rsidRDefault="00105CD3" w:rsidP="00EA6EAC">
      <w:pPr>
        <w:pStyle w:val="Listaszerbekezds"/>
        <w:numPr>
          <w:ilvl w:val="0"/>
          <w:numId w:val="18"/>
        </w:numPr>
        <w:spacing w:after="0" w:line="240" w:lineRule="auto"/>
        <w:jc w:val="both"/>
        <w:outlineLvl w:val="2"/>
        <w:rPr>
          <w:rFonts w:ascii="Times New Roman" w:eastAsia="Times New Roman" w:hAnsi="Times New Roman" w:cs="Times New Roman"/>
          <w:sz w:val="24"/>
          <w:szCs w:val="24"/>
          <w:lang w:eastAsia="hu-HU"/>
        </w:rPr>
      </w:pPr>
      <w:r w:rsidRPr="00A159A5">
        <w:rPr>
          <w:rFonts w:ascii="Times New Roman" w:eastAsia="Times New Roman" w:hAnsi="Times New Roman" w:cs="Times New Roman"/>
          <w:sz w:val="24"/>
          <w:szCs w:val="24"/>
          <w:lang w:eastAsia="hu-HU"/>
        </w:rPr>
        <w:t xml:space="preserve">megfelel a ZFR-TH/15 kódszámú pályázathoz tartozó </w:t>
      </w:r>
      <w:r w:rsidR="00D465CD">
        <w:rPr>
          <w:rFonts w:ascii="Times New Roman" w:eastAsia="Times New Roman" w:hAnsi="Times New Roman" w:cs="Times New Roman"/>
          <w:sz w:val="24"/>
          <w:szCs w:val="24"/>
          <w:lang w:eastAsia="hu-HU"/>
        </w:rPr>
        <w:t>pályázati feltételrendszerben</w:t>
      </w:r>
      <w:r w:rsidRPr="00A159A5">
        <w:rPr>
          <w:rFonts w:ascii="Times New Roman" w:eastAsia="Times New Roman" w:hAnsi="Times New Roman" w:cs="Times New Roman"/>
          <w:sz w:val="24"/>
          <w:szCs w:val="24"/>
          <w:lang w:eastAsia="hu-HU"/>
        </w:rPr>
        <w:t xml:space="preserve"> leírt követelményeknek;</w:t>
      </w:r>
    </w:p>
    <w:p w:rsidR="00D06649" w:rsidRDefault="00105CD3" w:rsidP="00EA6EAC">
      <w:pPr>
        <w:pStyle w:val="Listaszerbekezds"/>
        <w:numPr>
          <w:ilvl w:val="0"/>
          <w:numId w:val="18"/>
        </w:numPr>
        <w:spacing w:after="0" w:line="240" w:lineRule="auto"/>
        <w:jc w:val="both"/>
        <w:outlineLvl w:val="2"/>
        <w:rPr>
          <w:rFonts w:ascii="Times New Roman" w:eastAsia="Times New Roman" w:hAnsi="Times New Roman" w:cs="Times New Roman"/>
          <w:sz w:val="24"/>
          <w:szCs w:val="24"/>
          <w:lang w:eastAsia="hu-HU"/>
        </w:rPr>
      </w:pPr>
      <w:r w:rsidRPr="00A159A5">
        <w:rPr>
          <w:rFonts w:ascii="Times New Roman" w:eastAsia="Times New Roman" w:hAnsi="Times New Roman" w:cs="Times New Roman"/>
          <w:sz w:val="24"/>
          <w:szCs w:val="24"/>
          <w:lang w:eastAsia="hu-HU"/>
        </w:rPr>
        <w:t>mekkora mértékű %-os támogatást kíván az önerejének kiegészítésére igénybe venni.</w:t>
      </w:r>
    </w:p>
    <w:p w:rsidR="00353A55" w:rsidRDefault="00353A55" w:rsidP="00353A55">
      <w:pPr>
        <w:pStyle w:val="Listaszerbekezds"/>
        <w:numPr>
          <w:ilvl w:val="0"/>
          <w:numId w:val="18"/>
        </w:numPr>
        <w:spacing w:after="0" w:line="240" w:lineRule="auto"/>
        <w:jc w:val="both"/>
        <w:outlineLvl w:val="2"/>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ZFR-TH/15 kódszámú pályázat beadásához szükséges előkészítési költségek</w:t>
      </w:r>
      <w:r w:rsidR="00381D03">
        <w:rPr>
          <w:rFonts w:ascii="Times New Roman" w:eastAsia="Times New Roman" w:hAnsi="Times New Roman" w:cs="Times New Roman"/>
          <w:sz w:val="24"/>
          <w:szCs w:val="24"/>
          <w:lang w:eastAsia="hu-HU"/>
        </w:rPr>
        <w:t xml:space="preserve">et </w:t>
      </w:r>
      <w:r w:rsidR="00AF6F4C">
        <w:rPr>
          <w:rFonts w:ascii="Times New Roman" w:eastAsia="Times New Roman" w:hAnsi="Times New Roman" w:cs="Times New Roman"/>
          <w:sz w:val="24"/>
          <w:szCs w:val="24"/>
          <w:lang w:eastAsia="hu-HU"/>
        </w:rPr>
        <w:t>viseli</w:t>
      </w:r>
      <w:r>
        <w:rPr>
          <w:rFonts w:ascii="Times New Roman" w:eastAsia="Times New Roman" w:hAnsi="Times New Roman" w:cs="Times New Roman"/>
          <w:sz w:val="24"/>
          <w:szCs w:val="24"/>
          <w:lang w:eastAsia="hu-HU"/>
        </w:rPr>
        <w:t>;</w:t>
      </w:r>
    </w:p>
    <w:p w:rsidR="00353A55" w:rsidRDefault="00353A55" w:rsidP="00353A55">
      <w:pPr>
        <w:pStyle w:val="Listaszerbekezds"/>
        <w:numPr>
          <w:ilvl w:val="0"/>
          <w:numId w:val="18"/>
        </w:numPr>
        <w:spacing w:after="0" w:line="240" w:lineRule="auto"/>
        <w:jc w:val="both"/>
        <w:outlineLvl w:val="2"/>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az Önkormányzat által igényelt támoga</w:t>
      </w:r>
      <w:r w:rsidR="00A25408">
        <w:rPr>
          <w:rFonts w:ascii="Times New Roman" w:eastAsia="Times New Roman" w:hAnsi="Times New Roman" w:cs="Times New Roman"/>
          <w:sz w:val="24"/>
          <w:szCs w:val="24"/>
          <w:lang w:eastAsia="hu-HU"/>
        </w:rPr>
        <w:t>tás feltételei</w:t>
      </w:r>
      <w:r w:rsidR="00381D03">
        <w:rPr>
          <w:rFonts w:ascii="Times New Roman" w:eastAsia="Times New Roman" w:hAnsi="Times New Roman" w:cs="Times New Roman"/>
          <w:sz w:val="24"/>
          <w:szCs w:val="24"/>
          <w:lang w:eastAsia="hu-HU"/>
        </w:rPr>
        <w:t>t elfogadja.</w:t>
      </w:r>
    </w:p>
    <w:p w:rsidR="00381D03" w:rsidRPr="00381D03" w:rsidRDefault="00381D03" w:rsidP="00381D03">
      <w:pPr>
        <w:spacing w:after="0" w:line="240" w:lineRule="auto"/>
        <w:jc w:val="both"/>
        <w:outlineLvl w:val="2"/>
        <w:rPr>
          <w:rFonts w:ascii="Times New Roman" w:eastAsia="Times New Roman" w:hAnsi="Times New Roman" w:cs="Times New Roman"/>
          <w:sz w:val="24"/>
          <w:szCs w:val="24"/>
          <w:lang w:eastAsia="hu-HU"/>
        </w:rPr>
      </w:pPr>
    </w:p>
    <w:p w:rsidR="00105CD3" w:rsidRPr="00A159A5" w:rsidRDefault="00105CD3" w:rsidP="00C54CE0">
      <w:pPr>
        <w:spacing w:after="0" w:line="240" w:lineRule="auto"/>
        <w:jc w:val="both"/>
        <w:outlineLvl w:val="2"/>
        <w:rPr>
          <w:rFonts w:ascii="Times New Roman" w:eastAsia="Times New Roman" w:hAnsi="Times New Roman" w:cs="Times New Roman"/>
          <w:sz w:val="24"/>
          <w:szCs w:val="24"/>
          <w:lang w:eastAsia="hu-HU"/>
        </w:rPr>
      </w:pPr>
    </w:p>
    <w:p w:rsidR="00105CD3" w:rsidRPr="00A159A5" w:rsidRDefault="00105CD3" w:rsidP="00A159A5">
      <w:pPr>
        <w:pStyle w:val="Listaszerbekezds"/>
        <w:numPr>
          <w:ilvl w:val="1"/>
          <w:numId w:val="16"/>
        </w:numPr>
        <w:spacing w:after="0" w:line="240" w:lineRule="auto"/>
        <w:jc w:val="both"/>
        <w:outlineLvl w:val="2"/>
        <w:rPr>
          <w:rFonts w:ascii="Times New Roman" w:eastAsia="Times New Roman" w:hAnsi="Times New Roman" w:cs="Times New Roman"/>
          <w:b/>
          <w:i/>
          <w:sz w:val="24"/>
          <w:szCs w:val="24"/>
          <w:lang w:eastAsia="hu-HU"/>
        </w:rPr>
      </w:pPr>
      <w:r w:rsidRPr="00A159A5">
        <w:rPr>
          <w:rFonts w:ascii="Times New Roman" w:eastAsia="Times New Roman" w:hAnsi="Times New Roman" w:cs="Times New Roman"/>
          <w:b/>
          <w:i/>
          <w:sz w:val="24"/>
          <w:szCs w:val="24"/>
          <w:lang w:eastAsia="hu-HU"/>
        </w:rPr>
        <w:t>Elbírálás</w:t>
      </w:r>
    </w:p>
    <w:p w:rsidR="0030437C" w:rsidRDefault="00105CD3" w:rsidP="002403D6">
      <w:pPr>
        <w:spacing w:after="0" w:line="240" w:lineRule="auto"/>
        <w:ind w:left="708"/>
        <w:jc w:val="both"/>
        <w:outlineLvl w:val="2"/>
        <w:rPr>
          <w:rFonts w:ascii="Times New Roman" w:eastAsia="Times New Roman" w:hAnsi="Times New Roman" w:cs="Times New Roman"/>
          <w:sz w:val="24"/>
          <w:szCs w:val="24"/>
          <w:lang w:eastAsia="hu-HU"/>
        </w:rPr>
      </w:pPr>
      <w:r w:rsidRPr="00A159A5">
        <w:rPr>
          <w:rFonts w:ascii="Times New Roman" w:eastAsia="Times New Roman" w:hAnsi="Times New Roman" w:cs="Times New Roman"/>
          <w:sz w:val="24"/>
          <w:szCs w:val="24"/>
          <w:lang w:eastAsia="hu-HU"/>
        </w:rPr>
        <w:t xml:space="preserve">A </w:t>
      </w:r>
      <w:r w:rsidR="009B56C3">
        <w:rPr>
          <w:rFonts w:ascii="Times New Roman" w:eastAsia="Times New Roman" w:hAnsi="Times New Roman" w:cs="Times New Roman"/>
          <w:sz w:val="24"/>
          <w:szCs w:val="24"/>
          <w:lang w:eastAsia="hu-HU"/>
        </w:rPr>
        <w:t>kiíró előnyben részesíti azokat a pályázatokat, amelyek esetében a</w:t>
      </w:r>
      <w:r w:rsidR="00860810">
        <w:rPr>
          <w:rFonts w:ascii="Times New Roman" w:eastAsia="Times New Roman" w:hAnsi="Times New Roman" w:cs="Times New Roman"/>
          <w:sz w:val="24"/>
          <w:szCs w:val="24"/>
          <w:lang w:eastAsia="hu-HU"/>
        </w:rPr>
        <w:t xml:space="preserve"> százalékos</w:t>
      </w:r>
      <w:r w:rsidR="009B56C3">
        <w:rPr>
          <w:rFonts w:ascii="Times New Roman" w:eastAsia="Times New Roman" w:hAnsi="Times New Roman" w:cs="Times New Roman"/>
          <w:sz w:val="24"/>
          <w:szCs w:val="24"/>
          <w:lang w:eastAsia="hu-HU"/>
        </w:rPr>
        <w:t xml:space="preserve"> önkormányzati támogatási igény alacsonyabb. </w:t>
      </w:r>
      <w:r w:rsidR="001233D4">
        <w:rPr>
          <w:rFonts w:ascii="Times New Roman" w:eastAsia="Times New Roman" w:hAnsi="Times New Roman" w:cs="Times New Roman"/>
          <w:sz w:val="24"/>
          <w:szCs w:val="24"/>
          <w:lang w:eastAsia="hu-HU"/>
        </w:rPr>
        <w:t>Tekintettel arra, hogy ebben a körben a beruházás konkrét összege még nem ismert, így kiíró az önkormányzati hozzájárulás összegét</w:t>
      </w:r>
      <w:r w:rsidR="0030437C">
        <w:rPr>
          <w:rFonts w:ascii="Times New Roman" w:eastAsia="Times New Roman" w:hAnsi="Times New Roman" w:cs="Times New Roman"/>
          <w:sz w:val="24"/>
          <w:szCs w:val="24"/>
          <w:lang w:eastAsia="hu-HU"/>
        </w:rPr>
        <w:t xml:space="preserve"> lakásonként a maximális </w:t>
      </w:r>
      <w:r w:rsidR="009A707F">
        <w:rPr>
          <w:rFonts w:ascii="Times New Roman" w:eastAsia="Times New Roman" w:hAnsi="Times New Roman" w:cs="Times New Roman"/>
          <w:sz w:val="24"/>
          <w:szCs w:val="24"/>
          <w:lang w:eastAsia="hu-HU"/>
        </w:rPr>
        <w:t xml:space="preserve">162.500 - </w:t>
      </w:r>
      <w:r w:rsidR="0030437C">
        <w:rPr>
          <w:rFonts w:ascii="Times New Roman" w:eastAsia="Times New Roman" w:hAnsi="Times New Roman" w:cs="Times New Roman"/>
          <w:sz w:val="24"/>
          <w:szCs w:val="24"/>
          <w:lang w:eastAsia="hu-HU"/>
        </w:rPr>
        <w:t>325.000 Ft-tal kalkulálja</w:t>
      </w:r>
      <w:r w:rsidR="009A707F">
        <w:rPr>
          <w:rFonts w:ascii="Times New Roman" w:eastAsia="Times New Roman" w:hAnsi="Times New Roman" w:cs="Times New Roman"/>
          <w:sz w:val="24"/>
          <w:szCs w:val="24"/>
          <w:lang w:eastAsia="hu-HU"/>
        </w:rPr>
        <w:t xml:space="preserve"> (a %-os igényelt támogatási arány függvényében)</w:t>
      </w:r>
      <w:r w:rsidR="0030437C">
        <w:rPr>
          <w:rFonts w:ascii="Times New Roman" w:eastAsia="Times New Roman" w:hAnsi="Times New Roman" w:cs="Times New Roman"/>
          <w:sz w:val="24"/>
          <w:szCs w:val="24"/>
          <w:lang w:eastAsia="hu-HU"/>
        </w:rPr>
        <w:t>.</w:t>
      </w:r>
    </w:p>
    <w:p w:rsidR="00A173F6" w:rsidRDefault="0030437C" w:rsidP="002403D6">
      <w:pPr>
        <w:spacing w:after="0" w:line="240" w:lineRule="auto"/>
        <w:ind w:left="708"/>
        <w:jc w:val="both"/>
        <w:outlineLvl w:val="2"/>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beérkezett pályázatok az önkormányzati támogatási igény </w:t>
      </w:r>
      <w:r w:rsidR="00860810">
        <w:rPr>
          <w:rFonts w:ascii="Times New Roman" w:eastAsia="Times New Roman" w:hAnsi="Times New Roman" w:cs="Times New Roman"/>
          <w:sz w:val="24"/>
          <w:szCs w:val="24"/>
          <w:lang w:eastAsia="hu-HU"/>
        </w:rPr>
        <w:t xml:space="preserve">százalékos </w:t>
      </w:r>
      <w:r>
        <w:rPr>
          <w:rFonts w:ascii="Times New Roman" w:eastAsia="Times New Roman" w:hAnsi="Times New Roman" w:cs="Times New Roman"/>
          <w:sz w:val="24"/>
          <w:szCs w:val="24"/>
          <w:lang w:eastAsia="hu-HU"/>
        </w:rPr>
        <w:t>mértéké</w:t>
      </w:r>
      <w:r w:rsidR="00F009A8">
        <w:rPr>
          <w:rFonts w:ascii="Times New Roman" w:eastAsia="Times New Roman" w:hAnsi="Times New Roman" w:cs="Times New Roman"/>
          <w:sz w:val="24"/>
          <w:szCs w:val="24"/>
          <w:lang w:eastAsia="hu-HU"/>
        </w:rPr>
        <w:t>től függ</w:t>
      </w:r>
      <w:r>
        <w:rPr>
          <w:rFonts w:ascii="Times New Roman" w:eastAsia="Times New Roman" w:hAnsi="Times New Roman" w:cs="Times New Roman"/>
          <w:sz w:val="24"/>
          <w:szCs w:val="24"/>
          <w:lang w:eastAsia="hu-HU"/>
        </w:rPr>
        <w:t>ően kerülnek rangsorolásra (ugyanakkora támogatási igény esetén a korábban beé</w:t>
      </w:r>
      <w:r w:rsidR="00A173F6">
        <w:rPr>
          <w:rFonts w:ascii="Times New Roman" w:eastAsia="Times New Roman" w:hAnsi="Times New Roman" w:cs="Times New Roman"/>
          <w:sz w:val="24"/>
          <w:szCs w:val="24"/>
          <w:lang w:eastAsia="hu-HU"/>
        </w:rPr>
        <w:t>rkezett pályázat élvez előnyt).</w:t>
      </w:r>
    </w:p>
    <w:p w:rsidR="00B43D76" w:rsidRDefault="006E6E5B" w:rsidP="002403D6">
      <w:pPr>
        <w:spacing w:after="0" w:line="240" w:lineRule="auto"/>
        <w:ind w:left="708"/>
        <w:jc w:val="both"/>
        <w:outlineLvl w:val="2"/>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pályázók az így kialakított sorrendben</w:t>
      </w:r>
      <w:r w:rsidR="009C0655">
        <w:rPr>
          <w:rFonts w:ascii="Times New Roman" w:eastAsia="Times New Roman" w:hAnsi="Times New Roman" w:cs="Times New Roman"/>
          <w:sz w:val="24"/>
          <w:szCs w:val="24"/>
          <w:lang w:eastAsia="hu-HU"/>
        </w:rPr>
        <w:t>, a 13</w:t>
      </w:r>
      <w:r w:rsidR="003C4920">
        <w:rPr>
          <w:rFonts w:ascii="Times New Roman" w:eastAsia="Times New Roman" w:hAnsi="Times New Roman" w:cs="Times New Roman"/>
          <w:sz w:val="24"/>
          <w:szCs w:val="24"/>
          <w:lang w:eastAsia="hu-HU"/>
        </w:rPr>
        <w:t>0</w:t>
      </w:r>
      <w:r w:rsidR="009C0655">
        <w:rPr>
          <w:rFonts w:ascii="Times New Roman" w:eastAsia="Times New Roman" w:hAnsi="Times New Roman" w:cs="Times New Roman"/>
          <w:sz w:val="24"/>
          <w:szCs w:val="24"/>
          <w:lang w:eastAsia="hu-HU"/>
        </w:rPr>
        <w:t>.000.000 Ft-os keret kimerüléséig</w:t>
      </w:r>
      <w:r>
        <w:rPr>
          <w:rFonts w:ascii="Times New Roman" w:eastAsia="Times New Roman" w:hAnsi="Times New Roman" w:cs="Times New Roman"/>
          <w:sz w:val="24"/>
          <w:szCs w:val="24"/>
          <w:lang w:eastAsia="hu-HU"/>
        </w:rPr>
        <w:t xml:space="preserve"> kapnak az </w:t>
      </w:r>
      <w:r w:rsidR="00D4151B">
        <w:rPr>
          <w:rFonts w:ascii="Times New Roman" w:eastAsia="Times New Roman" w:hAnsi="Times New Roman" w:cs="Times New Roman"/>
          <w:sz w:val="24"/>
          <w:szCs w:val="24"/>
          <w:lang w:eastAsia="hu-HU"/>
        </w:rPr>
        <w:t>Ö</w:t>
      </w:r>
      <w:r>
        <w:rPr>
          <w:rFonts w:ascii="Times New Roman" w:eastAsia="Times New Roman" w:hAnsi="Times New Roman" w:cs="Times New Roman"/>
          <w:sz w:val="24"/>
          <w:szCs w:val="24"/>
          <w:lang w:eastAsia="hu-HU"/>
        </w:rPr>
        <w:t xml:space="preserve">nkormányzattól egy nyilatkozatot, melyben Budapest XXI. </w:t>
      </w:r>
      <w:r w:rsidR="00D4151B">
        <w:rPr>
          <w:rFonts w:ascii="Times New Roman" w:eastAsia="Times New Roman" w:hAnsi="Times New Roman" w:cs="Times New Roman"/>
          <w:sz w:val="24"/>
          <w:szCs w:val="24"/>
          <w:lang w:eastAsia="hu-HU"/>
        </w:rPr>
        <w:t>K</w:t>
      </w:r>
      <w:r>
        <w:rPr>
          <w:rFonts w:ascii="Times New Roman" w:eastAsia="Times New Roman" w:hAnsi="Times New Roman" w:cs="Times New Roman"/>
          <w:sz w:val="24"/>
          <w:szCs w:val="24"/>
          <w:lang w:eastAsia="hu-HU"/>
        </w:rPr>
        <w:t xml:space="preserve">erület Csepel Önkormányzata kijelenti, </w:t>
      </w:r>
      <w:r w:rsidRPr="00DA3D46">
        <w:rPr>
          <w:rFonts w:ascii="Times New Roman" w:eastAsia="Times New Roman" w:hAnsi="Times New Roman" w:cs="Times New Roman"/>
          <w:sz w:val="24"/>
          <w:szCs w:val="24"/>
          <w:lang w:eastAsia="hu-HU"/>
        </w:rPr>
        <w:t xml:space="preserve">hogy </w:t>
      </w:r>
      <w:r w:rsidR="00816037" w:rsidRPr="00DA3D46">
        <w:rPr>
          <w:rFonts w:ascii="Times New Roman" w:eastAsia="Times New Roman" w:hAnsi="Times New Roman" w:cs="Times New Roman"/>
          <w:sz w:val="24"/>
          <w:szCs w:val="24"/>
          <w:lang w:eastAsia="hu-HU"/>
        </w:rPr>
        <w:t>amennyiben pályázó a második körben benyújtja a beruházás költségvetését</w:t>
      </w:r>
      <w:r w:rsidR="000278FF" w:rsidRPr="00DA3D46">
        <w:rPr>
          <w:rFonts w:ascii="Times New Roman" w:eastAsia="Times New Roman" w:hAnsi="Times New Roman" w:cs="Times New Roman"/>
          <w:sz w:val="24"/>
          <w:szCs w:val="24"/>
          <w:lang w:eastAsia="hu-HU"/>
        </w:rPr>
        <w:t xml:space="preserve"> és azt a bizottság </w:t>
      </w:r>
      <w:r w:rsidR="00451D66" w:rsidRPr="00DA3D46">
        <w:rPr>
          <w:rFonts w:ascii="Times New Roman" w:eastAsia="Times New Roman" w:hAnsi="Times New Roman" w:cs="Times New Roman"/>
          <w:sz w:val="24"/>
          <w:szCs w:val="24"/>
          <w:lang w:eastAsia="hu-HU"/>
        </w:rPr>
        <w:t>szakmailag megalapozottnak</w:t>
      </w:r>
      <w:r w:rsidR="000278FF" w:rsidRPr="00DA3D46">
        <w:rPr>
          <w:rFonts w:ascii="Times New Roman" w:eastAsia="Times New Roman" w:hAnsi="Times New Roman" w:cs="Times New Roman"/>
          <w:sz w:val="24"/>
          <w:szCs w:val="24"/>
          <w:lang w:eastAsia="hu-HU"/>
        </w:rPr>
        <w:t xml:space="preserve"> találja</w:t>
      </w:r>
      <w:r w:rsidR="00816037" w:rsidRPr="00DA3D46">
        <w:rPr>
          <w:rFonts w:ascii="Times New Roman" w:eastAsia="Times New Roman" w:hAnsi="Times New Roman" w:cs="Times New Roman"/>
          <w:sz w:val="24"/>
          <w:szCs w:val="24"/>
          <w:lang w:eastAsia="hu-HU"/>
        </w:rPr>
        <w:t xml:space="preserve">, </w:t>
      </w:r>
      <w:r w:rsidRPr="00DA3D46">
        <w:rPr>
          <w:rFonts w:ascii="Times New Roman" w:eastAsia="Times New Roman" w:hAnsi="Times New Roman" w:cs="Times New Roman"/>
          <w:sz w:val="24"/>
          <w:szCs w:val="24"/>
          <w:lang w:eastAsia="hu-HU"/>
        </w:rPr>
        <w:t xml:space="preserve">akkor </w:t>
      </w:r>
      <w:r w:rsidR="00F009A8" w:rsidRPr="00DA3D46">
        <w:rPr>
          <w:rFonts w:ascii="Times New Roman" w:eastAsia="Times New Roman" w:hAnsi="Times New Roman" w:cs="Times New Roman"/>
          <w:sz w:val="24"/>
          <w:szCs w:val="24"/>
          <w:lang w:eastAsia="hu-HU"/>
        </w:rPr>
        <w:t>az abban szereplő önerőt</w:t>
      </w:r>
      <w:r w:rsidR="00F009A8">
        <w:rPr>
          <w:rFonts w:ascii="Times New Roman" w:eastAsia="Times New Roman" w:hAnsi="Times New Roman" w:cs="Times New Roman"/>
          <w:sz w:val="24"/>
          <w:szCs w:val="24"/>
          <w:lang w:eastAsia="hu-HU"/>
        </w:rPr>
        <w:t xml:space="preserve"> az első körben meghatározott </w:t>
      </w:r>
      <w:r w:rsidR="009C0655">
        <w:rPr>
          <w:rFonts w:ascii="Times New Roman" w:eastAsia="Times New Roman" w:hAnsi="Times New Roman" w:cs="Times New Roman"/>
          <w:sz w:val="24"/>
          <w:szCs w:val="24"/>
          <w:lang w:eastAsia="hu-HU"/>
        </w:rPr>
        <w:t>25-50</w:t>
      </w:r>
      <w:r w:rsidR="00F009A8">
        <w:rPr>
          <w:rFonts w:ascii="Times New Roman" w:eastAsia="Times New Roman" w:hAnsi="Times New Roman" w:cs="Times New Roman"/>
          <w:sz w:val="24"/>
          <w:szCs w:val="24"/>
          <w:lang w:eastAsia="hu-HU"/>
        </w:rPr>
        <w:t xml:space="preserve">%-os mértékben, de lakásonként maximum </w:t>
      </w:r>
      <w:r w:rsidR="009C0655">
        <w:rPr>
          <w:rFonts w:ascii="Times New Roman" w:eastAsia="Times New Roman" w:hAnsi="Times New Roman" w:cs="Times New Roman"/>
          <w:sz w:val="24"/>
          <w:szCs w:val="24"/>
          <w:lang w:eastAsia="hu-HU"/>
        </w:rPr>
        <w:t xml:space="preserve">162.500 - </w:t>
      </w:r>
      <w:r w:rsidR="00F009A8">
        <w:rPr>
          <w:rFonts w:ascii="Times New Roman" w:eastAsia="Times New Roman" w:hAnsi="Times New Roman" w:cs="Times New Roman"/>
          <w:sz w:val="24"/>
          <w:szCs w:val="24"/>
          <w:lang w:eastAsia="hu-HU"/>
        </w:rPr>
        <w:t xml:space="preserve">325.000 Ft-tal </w:t>
      </w:r>
      <w:r w:rsidR="000278FF">
        <w:rPr>
          <w:rFonts w:ascii="Times New Roman" w:eastAsia="Times New Roman" w:hAnsi="Times New Roman" w:cs="Times New Roman"/>
          <w:sz w:val="24"/>
          <w:szCs w:val="24"/>
          <w:lang w:eastAsia="hu-HU"/>
        </w:rPr>
        <w:t xml:space="preserve">a meghatározott feltételek szerint </w:t>
      </w:r>
      <w:r w:rsidR="00F009A8">
        <w:rPr>
          <w:rFonts w:ascii="Times New Roman" w:eastAsia="Times New Roman" w:hAnsi="Times New Roman" w:cs="Times New Roman"/>
          <w:sz w:val="24"/>
          <w:szCs w:val="24"/>
          <w:lang w:eastAsia="hu-HU"/>
        </w:rPr>
        <w:t>támogatni fogja</w:t>
      </w:r>
      <w:r w:rsidR="00C54CE0">
        <w:rPr>
          <w:rFonts w:ascii="Times New Roman" w:eastAsia="Times New Roman" w:hAnsi="Times New Roman" w:cs="Times New Roman"/>
          <w:sz w:val="24"/>
          <w:szCs w:val="24"/>
          <w:lang w:eastAsia="hu-HU"/>
        </w:rPr>
        <w:t>.</w:t>
      </w:r>
    </w:p>
    <w:p w:rsidR="00105CD3" w:rsidRDefault="00B43D76" w:rsidP="002403D6">
      <w:pPr>
        <w:spacing w:after="0" w:line="240" w:lineRule="auto"/>
        <w:ind w:left="708"/>
        <w:jc w:val="both"/>
        <w:outlineLvl w:val="2"/>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Azon pályázatok, melyek a sorba állítás miatt nem férnek bele a 130.000.000 Ft-os keretbe, egy pótlistán kapnak helyet. Ők akkor kaphatnak az Önkormányzat által kiadott nyilatkozatot</w:t>
      </w:r>
      <w:r w:rsidR="003F5203">
        <w:rPr>
          <w:rFonts w:ascii="Times New Roman" w:eastAsia="Times New Roman" w:hAnsi="Times New Roman" w:cs="Times New Roman"/>
          <w:sz w:val="24"/>
          <w:szCs w:val="24"/>
          <w:lang w:eastAsia="hu-HU"/>
        </w:rPr>
        <w:t xml:space="preserve"> a</w:t>
      </w:r>
      <w:r>
        <w:rPr>
          <w:rFonts w:ascii="Times New Roman" w:eastAsia="Times New Roman" w:hAnsi="Times New Roman" w:cs="Times New Roman"/>
          <w:sz w:val="24"/>
          <w:szCs w:val="24"/>
          <w:lang w:eastAsia="hu-HU"/>
        </w:rPr>
        <w:t xml:space="preserve"> támogatásról, ha a második körben, az előttük sorban álló pályázatok elbírálása után marad fedezet. Azonban ehhez nekik is szükséges a 2. körre történő pályázat beadása.</w:t>
      </w:r>
    </w:p>
    <w:p w:rsidR="000D2E64" w:rsidRDefault="000D2E64" w:rsidP="002403D6">
      <w:pPr>
        <w:spacing w:after="0" w:line="240" w:lineRule="auto"/>
        <w:ind w:left="708"/>
        <w:jc w:val="both"/>
        <w:outlineLvl w:val="2"/>
        <w:rPr>
          <w:rFonts w:ascii="Times New Roman" w:eastAsia="Times New Roman" w:hAnsi="Times New Roman" w:cs="Times New Roman"/>
          <w:sz w:val="24"/>
          <w:szCs w:val="24"/>
          <w:lang w:eastAsia="hu-HU"/>
        </w:rPr>
      </w:pPr>
    </w:p>
    <w:p w:rsidR="000D2E64" w:rsidRPr="00A159A5" w:rsidRDefault="000D2E64" w:rsidP="002403D6">
      <w:pPr>
        <w:spacing w:after="0" w:line="240" w:lineRule="auto"/>
        <w:ind w:left="708"/>
        <w:jc w:val="both"/>
        <w:outlineLvl w:val="2"/>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bírálatokkal szemben</w:t>
      </w:r>
      <w:r w:rsidR="004F5C57">
        <w:rPr>
          <w:rFonts w:ascii="Times New Roman" w:eastAsia="Times New Roman" w:hAnsi="Times New Roman" w:cs="Times New Roman"/>
          <w:sz w:val="24"/>
          <w:szCs w:val="24"/>
          <w:lang w:eastAsia="hu-HU"/>
        </w:rPr>
        <w:t xml:space="preserve">i </w:t>
      </w:r>
      <w:r>
        <w:rPr>
          <w:rFonts w:ascii="Times New Roman" w:eastAsia="Times New Roman" w:hAnsi="Times New Roman" w:cs="Times New Roman"/>
          <w:sz w:val="24"/>
          <w:szCs w:val="24"/>
          <w:lang w:eastAsia="hu-HU"/>
        </w:rPr>
        <w:t>jogorvoslat</w:t>
      </w:r>
      <w:r w:rsidR="004F5C57">
        <w:rPr>
          <w:rFonts w:ascii="Times New Roman" w:eastAsia="Times New Roman" w:hAnsi="Times New Roman" w:cs="Times New Roman"/>
          <w:sz w:val="24"/>
          <w:szCs w:val="24"/>
          <w:lang w:eastAsia="hu-HU"/>
        </w:rPr>
        <w:t xml:space="preserve">ra </w:t>
      </w:r>
      <w:r w:rsidR="00BB7512">
        <w:rPr>
          <w:rFonts w:ascii="Times New Roman" w:eastAsia="Times New Roman" w:hAnsi="Times New Roman" w:cs="Times New Roman"/>
          <w:sz w:val="24"/>
          <w:szCs w:val="24"/>
          <w:lang w:eastAsia="hu-HU"/>
        </w:rPr>
        <w:t xml:space="preserve">nincs </w:t>
      </w:r>
      <w:r w:rsidR="004F5C57">
        <w:rPr>
          <w:rFonts w:ascii="Times New Roman" w:eastAsia="Times New Roman" w:hAnsi="Times New Roman" w:cs="Times New Roman"/>
          <w:sz w:val="24"/>
          <w:szCs w:val="24"/>
          <w:lang w:eastAsia="hu-HU"/>
        </w:rPr>
        <w:t>lehetőség</w:t>
      </w:r>
      <w:r>
        <w:rPr>
          <w:rFonts w:ascii="Times New Roman" w:eastAsia="Times New Roman" w:hAnsi="Times New Roman" w:cs="Times New Roman"/>
          <w:sz w:val="24"/>
          <w:szCs w:val="24"/>
          <w:lang w:eastAsia="hu-HU"/>
        </w:rPr>
        <w:t>.</w:t>
      </w:r>
    </w:p>
    <w:p w:rsidR="00105CD3" w:rsidRPr="00A159A5" w:rsidRDefault="00105CD3" w:rsidP="00A159A5">
      <w:pPr>
        <w:spacing w:after="0" w:line="240" w:lineRule="auto"/>
        <w:ind w:firstLine="708"/>
        <w:jc w:val="both"/>
        <w:outlineLvl w:val="2"/>
        <w:rPr>
          <w:rFonts w:ascii="Times New Roman" w:eastAsia="Times New Roman" w:hAnsi="Times New Roman" w:cs="Times New Roman"/>
          <w:sz w:val="24"/>
          <w:szCs w:val="24"/>
          <w:lang w:eastAsia="hu-HU"/>
        </w:rPr>
      </w:pPr>
    </w:p>
    <w:p w:rsidR="00105CD3" w:rsidRPr="00A159A5" w:rsidRDefault="00105CD3" w:rsidP="00A159A5">
      <w:pPr>
        <w:pStyle w:val="Listaszerbekezds"/>
        <w:numPr>
          <w:ilvl w:val="1"/>
          <w:numId w:val="16"/>
        </w:numPr>
        <w:spacing w:after="0" w:line="240" w:lineRule="auto"/>
        <w:jc w:val="both"/>
        <w:outlineLvl w:val="2"/>
        <w:rPr>
          <w:rFonts w:ascii="Times New Roman" w:eastAsia="Times New Roman" w:hAnsi="Times New Roman" w:cs="Times New Roman"/>
          <w:b/>
          <w:i/>
          <w:sz w:val="24"/>
          <w:szCs w:val="24"/>
          <w:lang w:eastAsia="hu-HU"/>
        </w:rPr>
      </w:pPr>
      <w:r w:rsidRPr="00A159A5">
        <w:rPr>
          <w:rFonts w:ascii="Times New Roman" w:eastAsia="Times New Roman" w:hAnsi="Times New Roman" w:cs="Times New Roman"/>
          <w:b/>
          <w:i/>
          <w:sz w:val="24"/>
          <w:szCs w:val="24"/>
          <w:lang w:eastAsia="hu-HU"/>
        </w:rPr>
        <w:t>Határidő</w:t>
      </w:r>
    </w:p>
    <w:p w:rsidR="00105CD3" w:rsidRPr="00A159A5" w:rsidRDefault="00105CD3" w:rsidP="00A159A5">
      <w:pPr>
        <w:spacing w:after="0" w:line="240" w:lineRule="auto"/>
        <w:ind w:firstLine="708"/>
        <w:jc w:val="both"/>
        <w:outlineLvl w:val="2"/>
        <w:rPr>
          <w:rFonts w:ascii="Times New Roman" w:eastAsia="Times New Roman" w:hAnsi="Times New Roman" w:cs="Times New Roman"/>
          <w:sz w:val="24"/>
          <w:szCs w:val="24"/>
          <w:lang w:eastAsia="hu-HU"/>
        </w:rPr>
      </w:pPr>
      <w:r w:rsidRPr="00A159A5">
        <w:rPr>
          <w:rFonts w:ascii="Times New Roman" w:eastAsia="Times New Roman" w:hAnsi="Times New Roman" w:cs="Times New Roman"/>
          <w:sz w:val="24"/>
          <w:szCs w:val="24"/>
          <w:lang w:eastAsia="hu-HU"/>
        </w:rPr>
        <w:t xml:space="preserve">A </w:t>
      </w:r>
      <w:r w:rsidR="00727134">
        <w:rPr>
          <w:rFonts w:ascii="Times New Roman" w:eastAsia="Times New Roman" w:hAnsi="Times New Roman" w:cs="Times New Roman"/>
          <w:sz w:val="24"/>
          <w:szCs w:val="24"/>
          <w:lang w:eastAsia="hu-HU"/>
        </w:rPr>
        <w:t xml:space="preserve">pályázat </w:t>
      </w:r>
      <w:r w:rsidRPr="00B46208">
        <w:rPr>
          <w:rFonts w:ascii="Times New Roman" w:eastAsia="Times New Roman" w:hAnsi="Times New Roman" w:cs="Times New Roman"/>
          <w:sz w:val="24"/>
          <w:szCs w:val="24"/>
          <w:lang w:eastAsia="hu-HU"/>
        </w:rPr>
        <w:t>benyújtás</w:t>
      </w:r>
      <w:r w:rsidR="00727134" w:rsidRPr="00B46208">
        <w:rPr>
          <w:rFonts w:ascii="Times New Roman" w:eastAsia="Times New Roman" w:hAnsi="Times New Roman" w:cs="Times New Roman"/>
          <w:sz w:val="24"/>
          <w:szCs w:val="24"/>
          <w:lang w:eastAsia="hu-HU"/>
        </w:rPr>
        <w:t>ának</w:t>
      </w:r>
      <w:r w:rsidRPr="00B46208">
        <w:rPr>
          <w:rFonts w:ascii="Times New Roman" w:eastAsia="Times New Roman" w:hAnsi="Times New Roman" w:cs="Times New Roman"/>
          <w:sz w:val="24"/>
          <w:szCs w:val="24"/>
          <w:lang w:eastAsia="hu-HU"/>
        </w:rPr>
        <w:t xml:space="preserve"> </w:t>
      </w:r>
      <w:r w:rsidRPr="0067323F">
        <w:rPr>
          <w:rFonts w:ascii="Times New Roman" w:eastAsia="Times New Roman" w:hAnsi="Times New Roman" w:cs="Times New Roman"/>
          <w:sz w:val="24"/>
          <w:szCs w:val="24"/>
          <w:lang w:eastAsia="hu-HU"/>
        </w:rPr>
        <w:t>határideje</w:t>
      </w:r>
      <w:r w:rsidR="00EE3179" w:rsidRPr="0067323F">
        <w:rPr>
          <w:rFonts w:ascii="Times New Roman" w:eastAsia="Times New Roman" w:hAnsi="Times New Roman" w:cs="Times New Roman"/>
          <w:sz w:val="24"/>
          <w:szCs w:val="24"/>
          <w:lang w:eastAsia="hu-HU"/>
        </w:rPr>
        <w:t xml:space="preserve"> 2015. </w:t>
      </w:r>
      <w:r w:rsidR="003F5203" w:rsidRPr="0067323F">
        <w:rPr>
          <w:rFonts w:ascii="Times New Roman" w:eastAsia="Times New Roman" w:hAnsi="Times New Roman" w:cs="Times New Roman"/>
          <w:sz w:val="24"/>
          <w:szCs w:val="24"/>
          <w:lang w:eastAsia="hu-HU"/>
        </w:rPr>
        <w:t xml:space="preserve">február </w:t>
      </w:r>
      <w:r w:rsidR="000030CA">
        <w:rPr>
          <w:rFonts w:ascii="Times New Roman" w:eastAsia="Times New Roman" w:hAnsi="Times New Roman" w:cs="Times New Roman"/>
          <w:sz w:val="24"/>
          <w:szCs w:val="24"/>
          <w:lang w:eastAsia="hu-HU"/>
        </w:rPr>
        <w:t>1</w:t>
      </w:r>
      <w:r w:rsidR="00860810" w:rsidRPr="0067323F">
        <w:rPr>
          <w:rFonts w:ascii="Times New Roman" w:eastAsia="Times New Roman" w:hAnsi="Times New Roman" w:cs="Times New Roman"/>
          <w:sz w:val="24"/>
          <w:szCs w:val="24"/>
          <w:lang w:eastAsia="hu-HU"/>
        </w:rPr>
        <w:t>3</w:t>
      </w:r>
      <w:r w:rsidR="003F5203" w:rsidRPr="0067323F">
        <w:rPr>
          <w:rFonts w:ascii="Times New Roman" w:eastAsia="Times New Roman" w:hAnsi="Times New Roman" w:cs="Times New Roman"/>
          <w:sz w:val="24"/>
          <w:szCs w:val="24"/>
          <w:lang w:eastAsia="hu-HU"/>
        </w:rPr>
        <w:t>.</w:t>
      </w:r>
      <w:r w:rsidR="007601A4" w:rsidRPr="0067323F">
        <w:rPr>
          <w:rFonts w:ascii="Times New Roman" w:eastAsia="Times New Roman" w:hAnsi="Times New Roman" w:cs="Times New Roman"/>
          <w:sz w:val="24"/>
          <w:szCs w:val="24"/>
          <w:lang w:eastAsia="hu-HU"/>
        </w:rPr>
        <w:t xml:space="preserve"> 1</w:t>
      </w:r>
      <w:r w:rsidR="000030CA">
        <w:rPr>
          <w:rFonts w:ascii="Times New Roman" w:eastAsia="Times New Roman" w:hAnsi="Times New Roman" w:cs="Times New Roman"/>
          <w:sz w:val="24"/>
          <w:szCs w:val="24"/>
          <w:lang w:eastAsia="hu-HU"/>
        </w:rPr>
        <w:t>6</w:t>
      </w:r>
      <w:r w:rsidR="007601A4" w:rsidRPr="0067323F">
        <w:rPr>
          <w:rFonts w:ascii="Times New Roman" w:eastAsia="Times New Roman" w:hAnsi="Times New Roman" w:cs="Times New Roman"/>
          <w:sz w:val="24"/>
          <w:szCs w:val="24"/>
          <w:lang w:eastAsia="hu-HU"/>
        </w:rPr>
        <w:t>:00</w:t>
      </w:r>
    </w:p>
    <w:p w:rsidR="00EE3179" w:rsidRDefault="005E2945" w:rsidP="00A159A5">
      <w:pPr>
        <w:spacing w:after="0" w:line="240" w:lineRule="auto"/>
        <w:ind w:firstLine="708"/>
        <w:jc w:val="both"/>
        <w:outlineLvl w:val="2"/>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benyújtási határidőig a pályázónak önkorrekcióra van lehetősége.</w:t>
      </w:r>
    </w:p>
    <w:p w:rsidR="00DA3D46" w:rsidRPr="00A159A5" w:rsidRDefault="00DA3D46" w:rsidP="00A159A5">
      <w:pPr>
        <w:spacing w:after="0" w:line="240" w:lineRule="auto"/>
        <w:ind w:firstLine="708"/>
        <w:jc w:val="both"/>
        <w:outlineLvl w:val="2"/>
        <w:rPr>
          <w:rFonts w:ascii="Times New Roman" w:eastAsia="Times New Roman" w:hAnsi="Times New Roman" w:cs="Times New Roman"/>
          <w:sz w:val="24"/>
          <w:szCs w:val="24"/>
          <w:lang w:eastAsia="hu-HU"/>
        </w:rPr>
      </w:pPr>
    </w:p>
    <w:p w:rsidR="00105CD3" w:rsidRPr="00A159A5" w:rsidRDefault="002403D6" w:rsidP="00A159A5">
      <w:pPr>
        <w:pStyle w:val="Listaszerbekezds"/>
        <w:numPr>
          <w:ilvl w:val="1"/>
          <w:numId w:val="16"/>
        </w:numPr>
        <w:spacing w:after="0" w:line="240" w:lineRule="auto"/>
        <w:jc w:val="both"/>
        <w:outlineLvl w:val="2"/>
        <w:rPr>
          <w:rFonts w:ascii="Times New Roman" w:eastAsia="Times New Roman" w:hAnsi="Times New Roman" w:cs="Times New Roman"/>
          <w:b/>
          <w:i/>
          <w:sz w:val="24"/>
          <w:szCs w:val="24"/>
          <w:lang w:eastAsia="hu-HU"/>
        </w:rPr>
      </w:pPr>
      <w:r>
        <w:rPr>
          <w:rFonts w:ascii="Times New Roman" w:eastAsia="Times New Roman" w:hAnsi="Times New Roman" w:cs="Times New Roman"/>
          <w:b/>
          <w:i/>
          <w:sz w:val="24"/>
          <w:szCs w:val="24"/>
          <w:lang w:eastAsia="hu-HU"/>
        </w:rPr>
        <w:t>Benyújtás helye és módja</w:t>
      </w:r>
    </w:p>
    <w:p w:rsidR="007601A4" w:rsidRDefault="00EE3179" w:rsidP="00EA6EAC">
      <w:pPr>
        <w:spacing w:after="0" w:line="240" w:lineRule="auto"/>
        <w:ind w:left="709"/>
        <w:jc w:val="both"/>
        <w:outlineLvl w:val="0"/>
        <w:rPr>
          <w:rFonts w:ascii="Times New Roman" w:eastAsia="Times New Roman" w:hAnsi="Times New Roman" w:cs="Times New Roman"/>
          <w:sz w:val="24"/>
          <w:szCs w:val="24"/>
          <w:lang w:eastAsia="hu-HU"/>
        </w:rPr>
      </w:pPr>
      <w:r w:rsidRPr="00A159A5">
        <w:rPr>
          <w:rFonts w:ascii="Times New Roman" w:eastAsia="Times New Roman" w:hAnsi="Times New Roman" w:cs="Times New Roman"/>
          <w:sz w:val="24"/>
          <w:szCs w:val="24"/>
          <w:lang w:eastAsia="hu-HU"/>
        </w:rPr>
        <w:t xml:space="preserve">A pályázatokat </w:t>
      </w:r>
      <w:r w:rsidR="00267C64">
        <w:rPr>
          <w:rFonts w:ascii="Times New Roman" w:eastAsia="Times New Roman" w:hAnsi="Times New Roman" w:cs="Times New Roman"/>
          <w:sz w:val="24"/>
          <w:szCs w:val="24"/>
          <w:lang w:eastAsia="hu-HU"/>
        </w:rPr>
        <w:t xml:space="preserve">magyar nyelven, </w:t>
      </w:r>
      <w:r w:rsidRPr="00A159A5">
        <w:rPr>
          <w:rFonts w:ascii="Times New Roman" w:eastAsia="Times New Roman" w:hAnsi="Times New Roman" w:cs="Times New Roman"/>
          <w:sz w:val="24"/>
          <w:szCs w:val="24"/>
          <w:lang w:eastAsia="hu-HU"/>
        </w:rPr>
        <w:t>papír alapon és elektronikusan</w:t>
      </w:r>
      <w:r w:rsidR="007601A4">
        <w:rPr>
          <w:rFonts w:ascii="Times New Roman" w:eastAsia="Times New Roman" w:hAnsi="Times New Roman" w:cs="Times New Roman"/>
          <w:sz w:val="24"/>
          <w:szCs w:val="24"/>
          <w:lang w:eastAsia="hu-HU"/>
        </w:rPr>
        <w:t xml:space="preserve"> (CD-re kiírva</w:t>
      </w:r>
      <w:r w:rsidR="00B46208">
        <w:rPr>
          <w:rFonts w:ascii="Times New Roman" w:eastAsia="Times New Roman" w:hAnsi="Times New Roman" w:cs="Times New Roman"/>
          <w:sz w:val="24"/>
          <w:szCs w:val="24"/>
          <w:lang w:eastAsia="hu-HU"/>
        </w:rPr>
        <w:t>, az adatlapot excel formátumban</w:t>
      </w:r>
      <w:r w:rsidR="007601A4">
        <w:rPr>
          <w:rFonts w:ascii="Times New Roman" w:eastAsia="Times New Roman" w:hAnsi="Times New Roman" w:cs="Times New Roman"/>
          <w:sz w:val="24"/>
          <w:szCs w:val="24"/>
          <w:lang w:eastAsia="hu-HU"/>
        </w:rPr>
        <w:t>)</w:t>
      </w:r>
      <w:r w:rsidRPr="00A159A5">
        <w:rPr>
          <w:rFonts w:ascii="Times New Roman" w:eastAsia="Times New Roman" w:hAnsi="Times New Roman" w:cs="Times New Roman"/>
          <w:sz w:val="24"/>
          <w:szCs w:val="24"/>
          <w:lang w:eastAsia="hu-HU"/>
        </w:rPr>
        <w:t xml:space="preserve"> a </w:t>
      </w:r>
      <w:r w:rsidR="007601A4">
        <w:rPr>
          <w:rFonts w:ascii="Times New Roman" w:eastAsia="Times New Roman" w:hAnsi="Times New Roman" w:cs="Times New Roman"/>
          <w:sz w:val="24"/>
          <w:szCs w:val="24"/>
          <w:lang w:eastAsia="hu-HU"/>
        </w:rPr>
        <w:t xml:space="preserve">Budapest XXI. kerület Csepel Önkormányzata </w:t>
      </w:r>
      <w:r w:rsidR="007601A4" w:rsidRPr="00EA6EAC">
        <w:rPr>
          <w:rFonts w:ascii="Times New Roman" w:eastAsia="Times New Roman" w:hAnsi="Times New Roman" w:cs="Times New Roman"/>
          <w:sz w:val="24"/>
          <w:szCs w:val="24"/>
          <w:lang w:eastAsia="hu-HU"/>
        </w:rPr>
        <w:t xml:space="preserve">portáján lehet leadni a megadott határidőig </w:t>
      </w:r>
      <w:r w:rsidR="000278FF">
        <w:rPr>
          <w:rFonts w:ascii="Times New Roman" w:eastAsia="Times New Roman" w:hAnsi="Times New Roman" w:cs="Times New Roman"/>
          <w:sz w:val="24"/>
          <w:szCs w:val="24"/>
          <w:lang w:eastAsia="hu-HU"/>
        </w:rPr>
        <w:t>(</w:t>
      </w:r>
      <w:r w:rsidR="007601A4" w:rsidRPr="00EA6EAC">
        <w:rPr>
          <w:rFonts w:ascii="Times New Roman" w:eastAsia="Times New Roman" w:hAnsi="Times New Roman" w:cs="Times New Roman"/>
          <w:sz w:val="24"/>
          <w:szCs w:val="24"/>
          <w:lang w:eastAsia="hu-HU"/>
        </w:rPr>
        <w:t>cím: 1211 Budapest, Szent Imre tér 10</w:t>
      </w:r>
      <w:r w:rsidR="000278FF">
        <w:rPr>
          <w:rFonts w:ascii="Times New Roman" w:eastAsia="Times New Roman" w:hAnsi="Times New Roman" w:cs="Times New Roman"/>
          <w:sz w:val="24"/>
          <w:szCs w:val="24"/>
          <w:lang w:eastAsia="hu-HU"/>
        </w:rPr>
        <w:t>)</w:t>
      </w:r>
      <w:r w:rsidR="007601A4" w:rsidRPr="00EA6EAC">
        <w:rPr>
          <w:rFonts w:ascii="Times New Roman" w:eastAsia="Times New Roman" w:hAnsi="Times New Roman" w:cs="Times New Roman"/>
          <w:sz w:val="24"/>
          <w:szCs w:val="24"/>
          <w:lang w:eastAsia="hu-HU"/>
        </w:rPr>
        <w:t>.</w:t>
      </w:r>
    </w:p>
    <w:p w:rsidR="007601A4" w:rsidRDefault="007601A4" w:rsidP="00EA6EAC">
      <w:pPr>
        <w:spacing w:after="0" w:line="240" w:lineRule="auto"/>
        <w:ind w:left="709"/>
        <w:jc w:val="both"/>
        <w:outlineLvl w:val="0"/>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A borítékra kérjük</w:t>
      </w:r>
      <w:r w:rsidR="00D4151B">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írják rá a </w:t>
      </w:r>
      <w:r w:rsidRPr="00EA6EAC">
        <w:rPr>
          <w:rFonts w:ascii="Times New Roman" w:eastAsia="Times New Roman" w:hAnsi="Times New Roman" w:cs="Times New Roman"/>
          <w:b/>
          <w:sz w:val="24"/>
          <w:szCs w:val="24"/>
          <w:lang w:eastAsia="hu-HU"/>
        </w:rPr>
        <w:t xml:space="preserve">„Társasházak energia-megtakarítást eredményező korszerűsítésének, felújításának támogatása” alprogramhoz szükséges önerő támogatására I. kör” </w:t>
      </w:r>
      <w:r w:rsidRPr="00EA6EAC">
        <w:rPr>
          <w:rFonts w:ascii="Times New Roman" w:eastAsia="Times New Roman" w:hAnsi="Times New Roman" w:cs="Times New Roman"/>
          <w:sz w:val="24"/>
          <w:szCs w:val="24"/>
          <w:lang w:eastAsia="hu-HU"/>
        </w:rPr>
        <w:t>szöveget</w:t>
      </w:r>
      <w:r>
        <w:rPr>
          <w:rFonts w:ascii="Times New Roman" w:eastAsia="Times New Roman" w:hAnsi="Times New Roman" w:cs="Times New Roman"/>
          <w:sz w:val="24"/>
          <w:szCs w:val="24"/>
          <w:lang w:eastAsia="hu-HU"/>
        </w:rPr>
        <w:t>.</w:t>
      </w:r>
    </w:p>
    <w:p w:rsidR="00EE3179" w:rsidRPr="00A159A5" w:rsidRDefault="00EE3179" w:rsidP="00240466">
      <w:pPr>
        <w:spacing w:after="0" w:line="240" w:lineRule="auto"/>
        <w:jc w:val="both"/>
        <w:outlineLvl w:val="2"/>
        <w:rPr>
          <w:rFonts w:ascii="Times New Roman" w:eastAsia="Times New Roman" w:hAnsi="Times New Roman" w:cs="Times New Roman"/>
          <w:sz w:val="24"/>
          <w:szCs w:val="24"/>
          <w:lang w:eastAsia="hu-HU"/>
        </w:rPr>
      </w:pPr>
    </w:p>
    <w:p w:rsidR="00105CD3" w:rsidRDefault="00105CD3" w:rsidP="00EA6EAC">
      <w:pPr>
        <w:spacing w:after="0" w:line="240" w:lineRule="auto"/>
        <w:ind w:firstLine="708"/>
        <w:jc w:val="both"/>
        <w:outlineLvl w:val="2"/>
        <w:rPr>
          <w:rFonts w:ascii="Times New Roman" w:eastAsia="Times New Roman" w:hAnsi="Times New Roman" w:cs="Times New Roman"/>
          <w:b/>
          <w:i/>
          <w:sz w:val="24"/>
          <w:szCs w:val="24"/>
          <w:lang w:eastAsia="hu-HU"/>
        </w:rPr>
      </w:pPr>
      <w:r w:rsidRPr="00A159A5">
        <w:rPr>
          <w:rFonts w:ascii="Times New Roman" w:eastAsia="Times New Roman" w:hAnsi="Times New Roman" w:cs="Times New Roman"/>
          <w:b/>
          <w:i/>
          <w:sz w:val="24"/>
          <w:szCs w:val="24"/>
          <w:lang w:eastAsia="hu-HU"/>
        </w:rPr>
        <w:t>Csatolandó dokumentumok</w:t>
      </w:r>
    </w:p>
    <w:p w:rsidR="001346DF" w:rsidRPr="001F1067" w:rsidRDefault="00816037" w:rsidP="001F1067">
      <w:pPr>
        <w:pStyle w:val="Listaszerbekezds"/>
        <w:numPr>
          <w:ilvl w:val="0"/>
          <w:numId w:val="18"/>
        </w:numPr>
        <w:spacing w:after="0" w:line="240" w:lineRule="auto"/>
        <w:jc w:val="both"/>
        <w:outlineLvl w:val="2"/>
        <w:rPr>
          <w:rFonts w:ascii="Times New Roman" w:eastAsia="Times New Roman" w:hAnsi="Times New Roman" w:cs="Times New Roman"/>
          <w:sz w:val="24"/>
          <w:szCs w:val="24"/>
          <w:lang w:eastAsia="hu-HU"/>
        </w:rPr>
      </w:pPr>
      <w:r w:rsidRPr="001F1067">
        <w:rPr>
          <w:rFonts w:ascii="Times New Roman" w:eastAsia="Times New Roman" w:hAnsi="Times New Roman" w:cs="Times New Roman"/>
          <w:sz w:val="24"/>
          <w:szCs w:val="24"/>
          <w:lang w:eastAsia="hu-HU"/>
        </w:rPr>
        <w:t>a képviseleti jogosultság igazolása;</w:t>
      </w:r>
    </w:p>
    <w:p w:rsidR="00EE3179" w:rsidRPr="00A159A5" w:rsidRDefault="003C4920" w:rsidP="00A159A5">
      <w:pPr>
        <w:pStyle w:val="Listaszerbekezds"/>
        <w:numPr>
          <w:ilvl w:val="0"/>
          <w:numId w:val="18"/>
        </w:numPr>
        <w:spacing w:after="0" w:line="240" w:lineRule="auto"/>
        <w:jc w:val="both"/>
        <w:outlineLvl w:val="2"/>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körös </w:t>
      </w:r>
      <w:r w:rsidR="00EE3179" w:rsidRPr="00A159A5">
        <w:rPr>
          <w:rFonts w:ascii="Times New Roman" w:eastAsia="Times New Roman" w:hAnsi="Times New Roman" w:cs="Times New Roman"/>
          <w:sz w:val="24"/>
          <w:szCs w:val="24"/>
          <w:lang w:eastAsia="hu-HU"/>
        </w:rPr>
        <w:t>pályázati adatlap</w:t>
      </w:r>
      <w:r>
        <w:rPr>
          <w:rFonts w:ascii="Times New Roman" w:eastAsia="Times New Roman" w:hAnsi="Times New Roman" w:cs="Times New Roman"/>
          <w:sz w:val="24"/>
          <w:szCs w:val="24"/>
          <w:lang w:eastAsia="hu-HU"/>
        </w:rPr>
        <w:t xml:space="preserve"> (a felhívás mellékletét képezi)</w:t>
      </w:r>
      <w:r w:rsidR="00727134">
        <w:rPr>
          <w:rFonts w:ascii="Times New Roman" w:eastAsia="Times New Roman" w:hAnsi="Times New Roman" w:cs="Times New Roman"/>
          <w:sz w:val="24"/>
          <w:szCs w:val="24"/>
          <w:lang w:eastAsia="hu-HU"/>
        </w:rPr>
        <w:t>;</w:t>
      </w:r>
    </w:p>
    <w:p w:rsidR="00727134" w:rsidRDefault="00727134" w:rsidP="00A159A5">
      <w:pPr>
        <w:pStyle w:val="Listaszerbekezds"/>
        <w:numPr>
          <w:ilvl w:val="0"/>
          <w:numId w:val="18"/>
        </w:numPr>
        <w:spacing w:after="0" w:line="240" w:lineRule="auto"/>
        <w:jc w:val="both"/>
        <w:outlineLvl w:val="2"/>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nyilatkozat a ZFR-TH/15 kódszámú pályázaton történő indulásról</w:t>
      </w:r>
      <w:r w:rsidR="00C67460">
        <w:rPr>
          <w:rFonts w:ascii="Times New Roman" w:eastAsia="Times New Roman" w:hAnsi="Times New Roman" w:cs="Times New Roman"/>
          <w:sz w:val="24"/>
          <w:szCs w:val="24"/>
          <w:lang w:eastAsia="hu-HU"/>
        </w:rPr>
        <w:t xml:space="preserve"> (a felhívás mellékletét képezi)</w:t>
      </w:r>
      <w:r>
        <w:rPr>
          <w:rFonts w:ascii="Times New Roman" w:eastAsia="Times New Roman" w:hAnsi="Times New Roman" w:cs="Times New Roman"/>
          <w:sz w:val="24"/>
          <w:szCs w:val="24"/>
          <w:lang w:eastAsia="hu-HU"/>
        </w:rPr>
        <w:t>;</w:t>
      </w:r>
    </w:p>
    <w:p w:rsidR="00EE3179" w:rsidRDefault="00727134" w:rsidP="00A159A5">
      <w:pPr>
        <w:pStyle w:val="Listaszerbekezds"/>
        <w:numPr>
          <w:ilvl w:val="0"/>
          <w:numId w:val="18"/>
        </w:numPr>
        <w:spacing w:after="0" w:line="240" w:lineRule="auto"/>
        <w:jc w:val="both"/>
        <w:outlineLvl w:val="2"/>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nyilatkozat a ZFR-ZH/15 kódszámú pályázathoz kapcsolódó pályázati </w:t>
      </w:r>
      <w:r w:rsidR="004F5C57">
        <w:rPr>
          <w:rFonts w:ascii="Times New Roman" w:eastAsia="Times New Roman" w:hAnsi="Times New Roman" w:cs="Times New Roman"/>
          <w:sz w:val="24"/>
          <w:szCs w:val="24"/>
          <w:lang w:eastAsia="hu-HU"/>
        </w:rPr>
        <w:t>feltételrendszerben</w:t>
      </w:r>
      <w:r>
        <w:rPr>
          <w:rFonts w:ascii="Times New Roman" w:eastAsia="Times New Roman" w:hAnsi="Times New Roman" w:cs="Times New Roman"/>
          <w:sz w:val="24"/>
          <w:szCs w:val="24"/>
          <w:lang w:eastAsia="hu-HU"/>
        </w:rPr>
        <w:t xml:space="preserve"> foglaltak</w:t>
      </w:r>
      <w:r w:rsidR="004F5C57">
        <w:rPr>
          <w:rFonts w:ascii="Times New Roman" w:eastAsia="Times New Roman" w:hAnsi="Times New Roman" w:cs="Times New Roman"/>
          <w:sz w:val="24"/>
          <w:szCs w:val="24"/>
          <w:lang w:eastAsia="hu-HU"/>
        </w:rPr>
        <w:t>nak</w:t>
      </w:r>
      <w:r>
        <w:rPr>
          <w:rFonts w:ascii="Times New Roman" w:eastAsia="Times New Roman" w:hAnsi="Times New Roman" w:cs="Times New Roman"/>
          <w:sz w:val="24"/>
          <w:szCs w:val="24"/>
          <w:lang w:eastAsia="hu-HU"/>
        </w:rPr>
        <w:t xml:space="preserve"> való megfelelésről</w:t>
      </w:r>
      <w:r w:rsidR="00C67460">
        <w:rPr>
          <w:rFonts w:ascii="Times New Roman" w:eastAsia="Times New Roman" w:hAnsi="Times New Roman" w:cs="Times New Roman"/>
          <w:sz w:val="24"/>
          <w:szCs w:val="24"/>
          <w:lang w:eastAsia="hu-HU"/>
        </w:rPr>
        <w:t xml:space="preserve"> (a felhívás mellékletét képezi)</w:t>
      </w:r>
      <w:r>
        <w:rPr>
          <w:rFonts w:ascii="Times New Roman" w:eastAsia="Times New Roman" w:hAnsi="Times New Roman" w:cs="Times New Roman"/>
          <w:sz w:val="24"/>
          <w:szCs w:val="24"/>
          <w:lang w:eastAsia="hu-HU"/>
        </w:rPr>
        <w:t>;</w:t>
      </w:r>
    </w:p>
    <w:p w:rsidR="007C5027" w:rsidRDefault="007C5027" w:rsidP="00A159A5">
      <w:pPr>
        <w:pStyle w:val="Listaszerbekezds"/>
        <w:numPr>
          <w:ilvl w:val="0"/>
          <w:numId w:val="18"/>
        </w:numPr>
        <w:spacing w:after="0" w:line="240" w:lineRule="auto"/>
        <w:jc w:val="both"/>
        <w:outlineLvl w:val="2"/>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nyilatkozat a ZFR-TH/15</w:t>
      </w:r>
      <w:r w:rsidR="006359A3">
        <w:rPr>
          <w:rFonts w:ascii="Times New Roman" w:eastAsia="Times New Roman" w:hAnsi="Times New Roman" w:cs="Times New Roman"/>
          <w:sz w:val="24"/>
          <w:szCs w:val="24"/>
          <w:lang w:eastAsia="hu-HU"/>
        </w:rPr>
        <w:t xml:space="preserve"> kódszámú pályázat beadásához szükséges előkészítési költségek biztosításáról</w:t>
      </w:r>
      <w:r w:rsidR="00C67460">
        <w:rPr>
          <w:rFonts w:ascii="Times New Roman" w:eastAsia="Times New Roman" w:hAnsi="Times New Roman" w:cs="Times New Roman"/>
          <w:sz w:val="24"/>
          <w:szCs w:val="24"/>
          <w:lang w:eastAsia="hu-HU"/>
        </w:rPr>
        <w:t xml:space="preserve"> (a felhívás mellékletét képezi)</w:t>
      </w:r>
      <w:r w:rsidR="006359A3">
        <w:rPr>
          <w:rFonts w:ascii="Times New Roman" w:eastAsia="Times New Roman" w:hAnsi="Times New Roman" w:cs="Times New Roman"/>
          <w:sz w:val="24"/>
          <w:szCs w:val="24"/>
          <w:lang w:eastAsia="hu-HU"/>
        </w:rPr>
        <w:t>;</w:t>
      </w:r>
    </w:p>
    <w:p w:rsidR="006359A3" w:rsidRDefault="006359A3" w:rsidP="00A159A5">
      <w:pPr>
        <w:pStyle w:val="Listaszerbekezds"/>
        <w:numPr>
          <w:ilvl w:val="0"/>
          <w:numId w:val="18"/>
        </w:numPr>
        <w:spacing w:after="0" w:line="240" w:lineRule="auto"/>
        <w:jc w:val="both"/>
        <w:outlineLvl w:val="2"/>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nyilatkozat az Önkormányzat által igényelt támogatás feltételeinek elfogadásáról</w:t>
      </w:r>
      <w:r w:rsidR="00C67460">
        <w:rPr>
          <w:rFonts w:ascii="Times New Roman" w:eastAsia="Times New Roman" w:hAnsi="Times New Roman" w:cs="Times New Roman"/>
          <w:sz w:val="24"/>
          <w:szCs w:val="24"/>
          <w:lang w:eastAsia="hu-HU"/>
        </w:rPr>
        <w:t xml:space="preserve"> (a felhívás mellékletét képezi)</w:t>
      </w:r>
      <w:r w:rsidR="00D06649">
        <w:rPr>
          <w:rFonts w:ascii="Times New Roman" w:eastAsia="Times New Roman" w:hAnsi="Times New Roman" w:cs="Times New Roman"/>
          <w:sz w:val="24"/>
          <w:szCs w:val="24"/>
          <w:lang w:eastAsia="hu-HU"/>
        </w:rPr>
        <w:t>;</w:t>
      </w:r>
    </w:p>
    <w:p w:rsidR="001346DF" w:rsidRDefault="00EC69AC" w:rsidP="001F1067">
      <w:pPr>
        <w:pStyle w:val="Listaszerbekezds"/>
        <w:numPr>
          <w:ilvl w:val="0"/>
          <w:numId w:val="18"/>
        </w:numPr>
        <w:spacing w:after="0" w:line="240" w:lineRule="auto"/>
        <w:jc w:val="both"/>
        <w:outlineLvl w:val="2"/>
        <w:rPr>
          <w:rFonts w:ascii="Times New Roman" w:eastAsia="Times New Roman" w:hAnsi="Times New Roman" w:cs="Times New Roman"/>
          <w:sz w:val="24"/>
          <w:szCs w:val="24"/>
          <w:lang w:eastAsia="hu-HU"/>
        </w:rPr>
      </w:pPr>
      <w:r w:rsidRPr="00EC69AC">
        <w:rPr>
          <w:rFonts w:ascii="Times New Roman" w:eastAsia="Times New Roman" w:hAnsi="Times New Roman" w:cs="Times New Roman"/>
          <w:sz w:val="24"/>
          <w:szCs w:val="24"/>
          <w:lang w:eastAsia="hu-HU"/>
        </w:rPr>
        <w:t xml:space="preserve">közgyűlési határozatról készült eredeti jegyzőkönyv </w:t>
      </w:r>
    </w:p>
    <w:p w:rsidR="00EE3179" w:rsidRDefault="00EE3179" w:rsidP="00A159A5">
      <w:pPr>
        <w:spacing w:after="0" w:line="240" w:lineRule="auto"/>
        <w:jc w:val="both"/>
        <w:outlineLvl w:val="2"/>
        <w:rPr>
          <w:rFonts w:ascii="Times New Roman" w:eastAsia="Times New Roman" w:hAnsi="Times New Roman" w:cs="Times New Roman"/>
          <w:sz w:val="24"/>
          <w:szCs w:val="24"/>
          <w:lang w:eastAsia="hu-HU"/>
        </w:rPr>
      </w:pPr>
    </w:p>
    <w:p w:rsidR="0044500D" w:rsidRPr="00A159A5" w:rsidRDefault="0044500D" w:rsidP="00A159A5">
      <w:pPr>
        <w:spacing w:after="0" w:line="240" w:lineRule="auto"/>
        <w:jc w:val="both"/>
        <w:outlineLvl w:val="2"/>
        <w:rPr>
          <w:rFonts w:ascii="Times New Roman" w:eastAsia="Times New Roman" w:hAnsi="Times New Roman" w:cs="Times New Roman"/>
          <w:sz w:val="24"/>
          <w:szCs w:val="24"/>
          <w:lang w:eastAsia="hu-HU"/>
        </w:rPr>
      </w:pPr>
    </w:p>
    <w:p w:rsidR="00105CD3" w:rsidRPr="00A159A5" w:rsidRDefault="00105CD3" w:rsidP="00A159A5">
      <w:pPr>
        <w:pStyle w:val="Listaszerbekezds"/>
        <w:numPr>
          <w:ilvl w:val="0"/>
          <w:numId w:val="16"/>
        </w:numPr>
        <w:spacing w:after="0" w:line="240" w:lineRule="auto"/>
        <w:jc w:val="both"/>
        <w:outlineLvl w:val="2"/>
        <w:rPr>
          <w:rFonts w:ascii="Times New Roman" w:eastAsia="Times New Roman" w:hAnsi="Times New Roman" w:cs="Times New Roman"/>
          <w:b/>
          <w:sz w:val="24"/>
          <w:szCs w:val="24"/>
          <w:lang w:eastAsia="hu-HU"/>
        </w:rPr>
      </w:pPr>
      <w:r w:rsidRPr="00A159A5">
        <w:rPr>
          <w:rFonts w:ascii="Times New Roman" w:eastAsia="Times New Roman" w:hAnsi="Times New Roman" w:cs="Times New Roman"/>
          <w:b/>
          <w:sz w:val="24"/>
          <w:szCs w:val="24"/>
          <w:lang w:eastAsia="hu-HU"/>
        </w:rPr>
        <w:t>Második kör</w:t>
      </w:r>
    </w:p>
    <w:p w:rsidR="00EE3179" w:rsidRPr="00A159A5" w:rsidRDefault="00EE3179" w:rsidP="00A159A5">
      <w:pPr>
        <w:pStyle w:val="Listaszerbekezds"/>
        <w:spacing w:after="0" w:line="240" w:lineRule="auto"/>
        <w:jc w:val="both"/>
        <w:outlineLvl w:val="2"/>
        <w:rPr>
          <w:rFonts w:ascii="Times New Roman" w:eastAsia="Times New Roman" w:hAnsi="Times New Roman" w:cs="Times New Roman"/>
          <w:sz w:val="24"/>
          <w:szCs w:val="24"/>
          <w:lang w:eastAsia="hu-HU"/>
        </w:rPr>
      </w:pPr>
    </w:p>
    <w:p w:rsidR="00105CD3" w:rsidRPr="00A159A5" w:rsidRDefault="00105CD3" w:rsidP="00A159A5">
      <w:pPr>
        <w:pStyle w:val="Listaszerbekezds"/>
        <w:numPr>
          <w:ilvl w:val="1"/>
          <w:numId w:val="16"/>
        </w:numPr>
        <w:spacing w:after="0" w:line="240" w:lineRule="auto"/>
        <w:jc w:val="both"/>
        <w:outlineLvl w:val="2"/>
        <w:rPr>
          <w:rFonts w:ascii="Times New Roman" w:eastAsia="Times New Roman" w:hAnsi="Times New Roman" w:cs="Times New Roman"/>
          <w:b/>
          <w:i/>
          <w:sz w:val="24"/>
          <w:szCs w:val="24"/>
          <w:lang w:eastAsia="hu-HU"/>
        </w:rPr>
      </w:pPr>
      <w:r w:rsidRPr="00A159A5">
        <w:rPr>
          <w:rFonts w:ascii="Times New Roman" w:eastAsia="Times New Roman" w:hAnsi="Times New Roman" w:cs="Times New Roman"/>
          <w:b/>
          <w:i/>
          <w:sz w:val="24"/>
          <w:szCs w:val="24"/>
          <w:lang w:eastAsia="hu-HU"/>
        </w:rPr>
        <w:t>Benyújtás</w:t>
      </w:r>
    </w:p>
    <w:p w:rsidR="004231DE" w:rsidRDefault="0099543C" w:rsidP="00A159A5">
      <w:pPr>
        <w:spacing w:after="0" w:line="240" w:lineRule="auto"/>
        <w:ind w:left="720"/>
        <w:jc w:val="both"/>
        <w:outlineLvl w:val="2"/>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második körben benyújtásra kerül</w:t>
      </w:r>
      <w:r w:rsidR="004231DE">
        <w:rPr>
          <w:rFonts w:ascii="Times New Roman" w:eastAsia="Times New Roman" w:hAnsi="Times New Roman" w:cs="Times New Roman"/>
          <w:sz w:val="24"/>
          <w:szCs w:val="24"/>
          <w:lang w:eastAsia="hu-HU"/>
        </w:rPr>
        <w:t>:</w:t>
      </w:r>
    </w:p>
    <w:p w:rsidR="004231DE" w:rsidRDefault="003C4920" w:rsidP="00B46208">
      <w:pPr>
        <w:pStyle w:val="Listaszerbekezds"/>
        <w:numPr>
          <w:ilvl w:val="0"/>
          <w:numId w:val="18"/>
        </w:numPr>
        <w:spacing w:after="0" w:line="240" w:lineRule="auto"/>
        <w:jc w:val="both"/>
        <w:outlineLvl w:val="2"/>
        <w:rPr>
          <w:rFonts w:ascii="Times New Roman" w:eastAsia="Times New Roman" w:hAnsi="Times New Roman" w:cs="Times New Roman"/>
          <w:sz w:val="24"/>
          <w:szCs w:val="24"/>
          <w:lang w:eastAsia="hu-HU"/>
        </w:rPr>
      </w:pPr>
      <w:r w:rsidRPr="00B46208">
        <w:rPr>
          <w:rFonts w:ascii="Times New Roman" w:eastAsia="Times New Roman" w:hAnsi="Times New Roman" w:cs="Times New Roman"/>
          <w:sz w:val="24"/>
          <w:szCs w:val="24"/>
          <w:lang w:eastAsia="hu-HU"/>
        </w:rPr>
        <w:t>a tervezett beruházás költségvetése, mely alapján a pontos önkormányzati támogatás összege meghatározható</w:t>
      </w:r>
      <w:r w:rsidR="004231DE">
        <w:rPr>
          <w:rFonts w:ascii="Times New Roman" w:eastAsia="Times New Roman" w:hAnsi="Times New Roman" w:cs="Times New Roman"/>
          <w:sz w:val="24"/>
          <w:szCs w:val="24"/>
          <w:lang w:eastAsia="hu-HU"/>
        </w:rPr>
        <w:t>;</w:t>
      </w:r>
    </w:p>
    <w:p w:rsidR="00105CD3" w:rsidRPr="00B46208" w:rsidRDefault="004231DE" w:rsidP="00B46208">
      <w:pPr>
        <w:pStyle w:val="Listaszerbekezds"/>
        <w:numPr>
          <w:ilvl w:val="0"/>
          <w:numId w:val="18"/>
        </w:numPr>
        <w:spacing w:after="0" w:line="240" w:lineRule="auto"/>
        <w:jc w:val="both"/>
        <w:outlineLvl w:val="2"/>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valamint a pályázó nyilatkozata, hogy </w:t>
      </w:r>
      <w:r w:rsidRPr="00A44EF8">
        <w:rPr>
          <w:rFonts w:ascii="Times New Roman" w:eastAsia="Times New Roman" w:hAnsi="Times New Roman" w:cs="Times New Roman"/>
          <w:sz w:val="24"/>
          <w:szCs w:val="24"/>
          <w:lang w:eastAsia="hu-HU"/>
        </w:rPr>
        <w:t>az Önkormányzat támogatása</w:t>
      </w:r>
      <w:r>
        <w:rPr>
          <w:rFonts w:ascii="Times New Roman" w:eastAsia="Times New Roman" w:hAnsi="Times New Roman" w:cs="Times New Roman"/>
          <w:sz w:val="24"/>
          <w:szCs w:val="24"/>
          <w:lang w:eastAsia="hu-HU"/>
        </w:rPr>
        <w:t xml:space="preserve"> esetén benyújtja a ZFR-TH/15 kódszámú pályázatot.</w:t>
      </w:r>
    </w:p>
    <w:p w:rsidR="003C4920" w:rsidRPr="00A159A5" w:rsidRDefault="003C4920" w:rsidP="00A159A5">
      <w:pPr>
        <w:spacing w:after="0" w:line="240" w:lineRule="auto"/>
        <w:ind w:left="720"/>
        <w:jc w:val="both"/>
        <w:outlineLvl w:val="2"/>
        <w:rPr>
          <w:rFonts w:ascii="Times New Roman" w:eastAsia="Times New Roman" w:hAnsi="Times New Roman" w:cs="Times New Roman"/>
          <w:sz w:val="24"/>
          <w:szCs w:val="24"/>
          <w:lang w:eastAsia="hu-HU"/>
        </w:rPr>
      </w:pPr>
    </w:p>
    <w:p w:rsidR="00105CD3" w:rsidRDefault="00105CD3" w:rsidP="00A159A5">
      <w:pPr>
        <w:pStyle w:val="Listaszerbekezds"/>
        <w:numPr>
          <w:ilvl w:val="1"/>
          <w:numId w:val="16"/>
        </w:numPr>
        <w:spacing w:after="0" w:line="240" w:lineRule="auto"/>
        <w:jc w:val="both"/>
        <w:outlineLvl w:val="2"/>
        <w:rPr>
          <w:rFonts w:ascii="Times New Roman" w:eastAsia="Times New Roman" w:hAnsi="Times New Roman" w:cs="Times New Roman"/>
          <w:b/>
          <w:i/>
          <w:sz w:val="24"/>
          <w:szCs w:val="24"/>
          <w:lang w:eastAsia="hu-HU"/>
        </w:rPr>
      </w:pPr>
      <w:r w:rsidRPr="00A159A5">
        <w:rPr>
          <w:rFonts w:ascii="Times New Roman" w:eastAsia="Times New Roman" w:hAnsi="Times New Roman" w:cs="Times New Roman"/>
          <w:b/>
          <w:i/>
          <w:sz w:val="24"/>
          <w:szCs w:val="24"/>
          <w:lang w:eastAsia="hu-HU"/>
        </w:rPr>
        <w:t>Elbírálás</w:t>
      </w:r>
    </w:p>
    <w:p w:rsidR="003C4920" w:rsidRDefault="00B43D76" w:rsidP="002403D6">
      <w:pPr>
        <w:spacing w:after="0" w:line="240" w:lineRule="auto"/>
        <w:ind w:left="708"/>
        <w:jc w:val="both"/>
        <w:outlineLvl w:val="2"/>
        <w:rPr>
          <w:rFonts w:ascii="Times New Roman" w:eastAsia="Times New Roman" w:hAnsi="Times New Roman" w:cs="Times New Roman"/>
          <w:sz w:val="24"/>
          <w:szCs w:val="24"/>
          <w:lang w:eastAsia="hu-HU"/>
        </w:rPr>
      </w:pPr>
      <w:r w:rsidRPr="002403D6">
        <w:rPr>
          <w:rFonts w:ascii="Times New Roman" w:eastAsia="Times New Roman" w:hAnsi="Times New Roman" w:cs="Times New Roman"/>
          <w:sz w:val="24"/>
          <w:szCs w:val="24"/>
          <w:lang w:eastAsia="hu-HU"/>
        </w:rPr>
        <w:t>A beküldési határidőig be</w:t>
      </w:r>
      <w:r>
        <w:rPr>
          <w:rFonts w:ascii="Times New Roman" w:eastAsia="Times New Roman" w:hAnsi="Times New Roman" w:cs="Times New Roman"/>
          <w:sz w:val="24"/>
          <w:szCs w:val="24"/>
          <w:lang w:eastAsia="hu-HU"/>
        </w:rPr>
        <w:t xml:space="preserve">érkezett pályázatok </w:t>
      </w:r>
      <w:r w:rsidR="00CC5CDD">
        <w:rPr>
          <w:rFonts w:ascii="Times New Roman" w:eastAsia="Times New Roman" w:hAnsi="Times New Roman" w:cs="Times New Roman"/>
          <w:sz w:val="24"/>
          <w:szCs w:val="24"/>
          <w:lang w:eastAsia="hu-HU"/>
        </w:rPr>
        <w:t>elbírálása az első körben meghatározott sorrend alapján történik. Ezt követően történik a pótlistán szereplő pályázatok elbírálása, amennyiben azok is határidőre beküldésre kerültek.</w:t>
      </w:r>
    </w:p>
    <w:p w:rsidR="00CC5CDD" w:rsidRDefault="00CC5CDD" w:rsidP="002403D6">
      <w:pPr>
        <w:spacing w:after="0" w:line="240" w:lineRule="auto"/>
        <w:ind w:left="708"/>
        <w:jc w:val="both"/>
        <w:outlineLvl w:val="2"/>
        <w:rPr>
          <w:rFonts w:ascii="Times New Roman" w:eastAsia="Times New Roman" w:hAnsi="Times New Roman" w:cs="Times New Roman"/>
          <w:sz w:val="24"/>
          <w:szCs w:val="24"/>
          <w:lang w:eastAsia="hu-HU"/>
        </w:rPr>
      </w:pPr>
    </w:p>
    <w:p w:rsidR="00150773" w:rsidRDefault="00CC5CDD" w:rsidP="002403D6">
      <w:pPr>
        <w:spacing w:after="0" w:line="240" w:lineRule="auto"/>
        <w:ind w:left="708"/>
        <w:jc w:val="both"/>
        <w:outlineLvl w:val="2"/>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pályázatok pozitív elbírálása esetén </w:t>
      </w:r>
      <w:r w:rsidR="002A0295">
        <w:rPr>
          <w:rFonts w:ascii="Times New Roman" w:eastAsia="Times New Roman" w:hAnsi="Times New Roman" w:cs="Times New Roman"/>
          <w:sz w:val="24"/>
          <w:szCs w:val="24"/>
          <w:lang w:eastAsia="hu-HU"/>
        </w:rPr>
        <w:t xml:space="preserve">az </w:t>
      </w:r>
      <w:r>
        <w:rPr>
          <w:rFonts w:ascii="Times New Roman" w:eastAsia="Times New Roman" w:hAnsi="Times New Roman" w:cs="Times New Roman"/>
          <w:sz w:val="24"/>
          <w:szCs w:val="24"/>
          <w:lang w:eastAsia="hu-HU"/>
        </w:rPr>
        <w:t>Önkormányzat nyilatkozatot állít ki, melyben kijelenti, hogy a ZFR-TH</w:t>
      </w:r>
      <w:r w:rsidR="002403D6">
        <w:rPr>
          <w:rFonts w:ascii="Times New Roman" w:eastAsia="Times New Roman" w:hAnsi="Times New Roman" w:cs="Times New Roman"/>
          <w:sz w:val="24"/>
          <w:szCs w:val="24"/>
          <w:lang w:eastAsia="hu-HU"/>
        </w:rPr>
        <w:t xml:space="preserve">/15 kódszámú pályázathoz kapcsolódóan a pályázóra háruló önerő 25-50%-át, de </w:t>
      </w:r>
      <w:r w:rsidR="00764EB0">
        <w:rPr>
          <w:rFonts w:ascii="Times New Roman" w:eastAsia="Times New Roman" w:hAnsi="Times New Roman" w:cs="Times New Roman"/>
          <w:sz w:val="24"/>
          <w:szCs w:val="24"/>
          <w:lang w:eastAsia="hu-HU"/>
        </w:rPr>
        <w:t xml:space="preserve">lakásonként </w:t>
      </w:r>
      <w:r w:rsidR="002403D6">
        <w:rPr>
          <w:rFonts w:ascii="Times New Roman" w:eastAsia="Times New Roman" w:hAnsi="Times New Roman" w:cs="Times New Roman"/>
          <w:sz w:val="24"/>
          <w:szCs w:val="24"/>
          <w:lang w:eastAsia="hu-HU"/>
        </w:rPr>
        <w:t>maximum 162.500 – 325.000</w:t>
      </w:r>
      <w:r w:rsidR="00D4151B">
        <w:rPr>
          <w:rFonts w:ascii="Times New Roman" w:eastAsia="Times New Roman" w:hAnsi="Times New Roman" w:cs="Times New Roman"/>
          <w:sz w:val="24"/>
          <w:szCs w:val="24"/>
          <w:lang w:eastAsia="hu-HU"/>
        </w:rPr>
        <w:t xml:space="preserve"> </w:t>
      </w:r>
      <w:r w:rsidR="002403D6">
        <w:rPr>
          <w:rFonts w:ascii="Times New Roman" w:eastAsia="Times New Roman" w:hAnsi="Times New Roman" w:cs="Times New Roman"/>
          <w:sz w:val="24"/>
          <w:szCs w:val="24"/>
          <w:lang w:eastAsia="hu-HU"/>
        </w:rPr>
        <w:t>Ft-ot biztosít.</w:t>
      </w:r>
      <w:r w:rsidR="00860810">
        <w:rPr>
          <w:rFonts w:ascii="Times New Roman" w:eastAsia="Times New Roman" w:hAnsi="Times New Roman" w:cs="Times New Roman"/>
          <w:sz w:val="24"/>
          <w:szCs w:val="24"/>
          <w:lang w:eastAsia="hu-HU"/>
        </w:rPr>
        <w:t xml:space="preserve"> A nyilatkozatban kerül megnevezésre a támogatás pontos összege.</w:t>
      </w:r>
      <w:r w:rsidR="002403D6">
        <w:rPr>
          <w:rFonts w:ascii="Times New Roman" w:eastAsia="Times New Roman" w:hAnsi="Times New Roman" w:cs="Times New Roman"/>
          <w:sz w:val="24"/>
          <w:szCs w:val="24"/>
          <w:lang w:eastAsia="hu-HU"/>
        </w:rPr>
        <w:t xml:space="preserve"> </w:t>
      </w:r>
      <w:r w:rsidR="00FC2B27" w:rsidRPr="00FC2B27">
        <w:rPr>
          <w:rFonts w:ascii="Times New Roman" w:eastAsia="Times New Roman" w:hAnsi="Times New Roman" w:cs="Times New Roman"/>
          <w:sz w:val="24"/>
          <w:szCs w:val="24"/>
          <w:lang w:eastAsia="hu-HU"/>
        </w:rPr>
        <w:t xml:space="preserve">A nyertes </w:t>
      </w:r>
      <w:r w:rsidR="002A0295">
        <w:rPr>
          <w:rFonts w:ascii="Times New Roman" w:eastAsia="Times New Roman" w:hAnsi="Times New Roman" w:cs="Times New Roman"/>
          <w:sz w:val="24"/>
          <w:szCs w:val="24"/>
          <w:lang w:eastAsia="hu-HU"/>
        </w:rPr>
        <w:t>pályázók</w:t>
      </w:r>
      <w:r w:rsidR="002A0295" w:rsidRPr="00FC2B27">
        <w:rPr>
          <w:rFonts w:ascii="Times New Roman" w:eastAsia="Times New Roman" w:hAnsi="Times New Roman" w:cs="Times New Roman"/>
          <w:sz w:val="24"/>
          <w:szCs w:val="24"/>
          <w:lang w:eastAsia="hu-HU"/>
        </w:rPr>
        <w:t xml:space="preserve"> </w:t>
      </w:r>
      <w:r w:rsidR="00FC2B27" w:rsidRPr="00FC2B27">
        <w:rPr>
          <w:rFonts w:ascii="Times New Roman" w:eastAsia="Times New Roman" w:hAnsi="Times New Roman" w:cs="Times New Roman"/>
          <w:sz w:val="24"/>
          <w:szCs w:val="24"/>
          <w:lang w:eastAsia="hu-HU"/>
        </w:rPr>
        <w:t xml:space="preserve">feltételes ígérvényt kapnak </w:t>
      </w:r>
      <w:r w:rsidR="002A0295">
        <w:rPr>
          <w:rFonts w:ascii="Times New Roman" w:eastAsia="Times New Roman" w:hAnsi="Times New Roman" w:cs="Times New Roman"/>
          <w:sz w:val="24"/>
          <w:szCs w:val="24"/>
          <w:lang w:eastAsia="hu-HU"/>
        </w:rPr>
        <w:t>az elbírálás során megállapított önrész támogatás biztosításáról.</w:t>
      </w:r>
    </w:p>
    <w:p w:rsidR="00CC5CDD" w:rsidRDefault="00C11AE1" w:rsidP="002403D6">
      <w:pPr>
        <w:spacing w:after="0" w:line="240" w:lineRule="auto"/>
        <w:ind w:left="708"/>
        <w:jc w:val="both"/>
        <w:outlineLvl w:val="2"/>
        <w:rPr>
          <w:rFonts w:ascii="Times New Roman" w:eastAsia="Times New Roman" w:hAnsi="Times New Roman" w:cs="Times New Roman"/>
          <w:sz w:val="24"/>
          <w:szCs w:val="24"/>
          <w:lang w:eastAsia="hu-HU"/>
        </w:rPr>
      </w:pPr>
      <w:r w:rsidRPr="00B46208">
        <w:rPr>
          <w:rFonts w:ascii="Times New Roman" w:eastAsia="Times New Roman" w:hAnsi="Times New Roman" w:cs="Times New Roman"/>
          <w:sz w:val="24"/>
          <w:szCs w:val="24"/>
          <w:lang w:eastAsia="hu-HU"/>
        </w:rPr>
        <w:t>A</w:t>
      </w:r>
      <w:r w:rsidR="002403D6">
        <w:rPr>
          <w:rFonts w:ascii="Times New Roman" w:eastAsia="Times New Roman" w:hAnsi="Times New Roman" w:cs="Times New Roman"/>
          <w:sz w:val="24"/>
          <w:szCs w:val="24"/>
          <w:lang w:eastAsia="hu-HU"/>
        </w:rPr>
        <w:t xml:space="preserve"> pályázó a 2015. </w:t>
      </w:r>
      <w:r w:rsidR="004676F4">
        <w:rPr>
          <w:rFonts w:ascii="Times New Roman" w:eastAsia="Times New Roman" w:hAnsi="Times New Roman" w:cs="Times New Roman"/>
          <w:sz w:val="24"/>
          <w:szCs w:val="24"/>
          <w:lang w:eastAsia="hu-HU"/>
        </w:rPr>
        <w:t>április 30</w:t>
      </w:r>
      <w:r w:rsidR="002403D6">
        <w:rPr>
          <w:rFonts w:ascii="Times New Roman" w:eastAsia="Times New Roman" w:hAnsi="Times New Roman" w:cs="Times New Roman"/>
          <w:sz w:val="24"/>
          <w:szCs w:val="24"/>
          <w:lang w:eastAsia="hu-HU"/>
        </w:rPr>
        <w:t>-</w:t>
      </w:r>
      <w:r w:rsidR="004676F4">
        <w:rPr>
          <w:rFonts w:ascii="Times New Roman" w:eastAsia="Times New Roman" w:hAnsi="Times New Roman" w:cs="Times New Roman"/>
          <w:sz w:val="24"/>
          <w:szCs w:val="24"/>
          <w:lang w:eastAsia="hu-HU"/>
        </w:rPr>
        <w:t>á</w:t>
      </w:r>
      <w:r w:rsidR="002403D6">
        <w:rPr>
          <w:rFonts w:ascii="Times New Roman" w:eastAsia="Times New Roman" w:hAnsi="Times New Roman" w:cs="Times New Roman"/>
          <w:sz w:val="24"/>
          <w:szCs w:val="24"/>
          <w:lang w:eastAsia="hu-HU"/>
        </w:rPr>
        <w:t xml:space="preserve">n nyíló </w:t>
      </w:r>
      <w:r w:rsidR="00672B6A">
        <w:rPr>
          <w:rFonts w:ascii="Times New Roman" w:eastAsia="Times New Roman" w:hAnsi="Times New Roman" w:cs="Times New Roman"/>
          <w:sz w:val="24"/>
          <w:szCs w:val="24"/>
          <w:lang w:eastAsia="hu-HU"/>
        </w:rPr>
        <w:t>ZFR-TH/15 kódszámú pályázat</w:t>
      </w:r>
      <w:r>
        <w:rPr>
          <w:rFonts w:ascii="Times New Roman" w:eastAsia="Times New Roman" w:hAnsi="Times New Roman" w:cs="Times New Roman"/>
          <w:sz w:val="24"/>
          <w:szCs w:val="24"/>
          <w:lang w:eastAsia="hu-HU"/>
        </w:rPr>
        <w:t>hoz kizárólag a második körben kiállított nyilatkozatot (ígérvényt)</w:t>
      </w:r>
      <w:r w:rsidR="00672B6A">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használhatja fel az önerő igazolására.</w:t>
      </w:r>
    </w:p>
    <w:p w:rsidR="00813263" w:rsidRDefault="00813263" w:rsidP="002403D6">
      <w:pPr>
        <w:spacing w:after="0" w:line="240" w:lineRule="auto"/>
        <w:ind w:left="708"/>
        <w:jc w:val="both"/>
        <w:outlineLvl w:val="2"/>
        <w:rPr>
          <w:rFonts w:ascii="Times New Roman" w:eastAsia="Times New Roman" w:hAnsi="Times New Roman" w:cs="Times New Roman"/>
          <w:sz w:val="24"/>
          <w:szCs w:val="24"/>
          <w:lang w:eastAsia="hu-HU"/>
        </w:rPr>
      </w:pPr>
    </w:p>
    <w:p w:rsidR="002403D6" w:rsidRDefault="004F5C57" w:rsidP="002403D6">
      <w:pPr>
        <w:spacing w:after="0" w:line="240" w:lineRule="auto"/>
        <w:ind w:left="708"/>
        <w:jc w:val="both"/>
        <w:outlineLvl w:val="2"/>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bírálatokkal szembeni jogorvoslatra nincs lehetőség.</w:t>
      </w:r>
    </w:p>
    <w:p w:rsidR="004F5C57" w:rsidRDefault="004F5C57" w:rsidP="002403D6">
      <w:pPr>
        <w:spacing w:after="0" w:line="240" w:lineRule="auto"/>
        <w:ind w:left="708"/>
        <w:jc w:val="both"/>
        <w:outlineLvl w:val="2"/>
        <w:rPr>
          <w:rFonts w:ascii="Times New Roman" w:eastAsia="Times New Roman" w:hAnsi="Times New Roman" w:cs="Times New Roman"/>
          <w:sz w:val="24"/>
          <w:szCs w:val="24"/>
          <w:lang w:eastAsia="hu-HU"/>
        </w:rPr>
      </w:pPr>
    </w:p>
    <w:p w:rsidR="00240466" w:rsidRDefault="00240466" w:rsidP="002403D6">
      <w:pPr>
        <w:spacing w:after="0" w:line="240" w:lineRule="auto"/>
        <w:ind w:left="708"/>
        <w:jc w:val="both"/>
        <w:outlineLvl w:val="2"/>
        <w:rPr>
          <w:rFonts w:ascii="Times New Roman" w:eastAsia="Times New Roman" w:hAnsi="Times New Roman" w:cs="Times New Roman"/>
          <w:sz w:val="24"/>
          <w:szCs w:val="24"/>
          <w:lang w:eastAsia="hu-HU"/>
        </w:rPr>
      </w:pPr>
    </w:p>
    <w:p w:rsidR="00240466" w:rsidRDefault="00240466" w:rsidP="002403D6">
      <w:pPr>
        <w:spacing w:after="0" w:line="240" w:lineRule="auto"/>
        <w:ind w:left="708"/>
        <w:jc w:val="both"/>
        <w:outlineLvl w:val="2"/>
        <w:rPr>
          <w:rFonts w:ascii="Times New Roman" w:eastAsia="Times New Roman" w:hAnsi="Times New Roman" w:cs="Times New Roman"/>
          <w:sz w:val="24"/>
          <w:szCs w:val="24"/>
          <w:lang w:eastAsia="hu-HU"/>
        </w:rPr>
      </w:pPr>
    </w:p>
    <w:p w:rsidR="00240466" w:rsidRPr="002403D6" w:rsidRDefault="00240466" w:rsidP="002403D6">
      <w:pPr>
        <w:spacing w:after="0" w:line="240" w:lineRule="auto"/>
        <w:ind w:left="708"/>
        <w:jc w:val="both"/>
        <w:outlineLvl w:val="2"/>
        <w:rPr>
          <w:rFonts w:ascii="Times New Roman" w:eastAsia="Times New Roman" w:hAnsi="Times New Roman" w:cs="Times New Roman"/>
          <w:sz w:val="24"/>
          <w:szCs w:val="24"/>
          <w:lang w:eastAsia="hu-HU"/>
        </w:rPr>
      </w:pPr>
      <w:bookmarkStart w:id="0" w:name="_GoBack"/>
      <w:bookmarkEnd w:id="0"/>
    </w:p>
    <w:p w:rsidR="00105CD3" w:rsidRDefault="00105CD3" w:rsidP="00A159A5">
      <w:pPr>
        <w:pStyle w:val="Listaszerbekezds"/>
        <w:numPr>
          <w:ilvl w:val="1"/>
          <w:numId w:val="16"/>
        </w:numPr>
        <w:spacing w:after="0" w:line="240" w:lineRule="auto"/>
        <w:jc w:val="both"/>
        <w:outlineLvl w:val="2"/>
        <w:rPr>
          <w:rFonts w:ascii="Times New Roman" w:eastAsia="Times New Roman" w:hAnsi="Times New Roman" w:cs="Times New Roman"/>
          <w:b/>
          <w:i/>
          <w:sz w:val="24"/>
          <w:szCs w:val="24"/>
          <w:lang w:eastAsia="hu-HU"/>
        </w:rPr>
      </w:pPr>
      <w:r w:rsidRPr="00A159A5">
        <w:rPr>
          <w:rFonts w:ascii="Times New Roman" w:eastAsia="Times New Roman" w:hAnsi="Times New Roman" w:cs="Times New Roman"/>
          <w:b/>
          <w:i/>
          <w:sz w:val="24"/>
          <w:szCs w:val="24"/>
          <w:lang w:eastAsia="hu-HU"/>
        </w:rPr>
        <w:t>Határidő</w:t>
      </w:r>
    </w:p>
    <w:p w:rsidR="002403D6" w:rsidRDefault="002403D6" w:rsidP="002403D6">
      <w:pPr>
        <w:spacing w:after="0" w:line="240" w:lineRule="auto"/>
        <w:ind w:left="708"/>
        <w:jc w:val="both"/>
        <w:outlineLvl w:val="2"/>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második körös pályázat benyújtási határideje 2015. </w:t>
      </w:r>
      <w:r w:rsidR="004676F4">
        <w:rPr>
          <w:rFonts w:ascii="Times New Roman" w:eastAsia="Times New Roman" w:hAnsi="Times New Roman" w:cs="Times New Roman"/>
          <w:sz w:val="24"/>
          <w:szCs w:val="24"/>
          <w:lang w:eastAsia="hu-HU"/>
        </w:rPr>
        <w:t>április 20</w:t>
      </w:r>
      <w:r>
        <w:rPr>
          <w:rFonts w:ascii="Times New Roman" w:eastAsia="Times New Roman" w:hAnsi="Times New Roman" w:cs="Times New Roman"/>
          <w:sz w:val="24"/>
          <w:szCs w:val="24"/>
          <w:lang w:eastAsia="hu-HU"/>
        </w:rPr>
        <w:t xml:space="preserve">. </w:t>
      </w:r>
      <w:r w:rsidR="004676F4">
        <w:rPr>
          <w:rFonts w:ascii="Times New Roman" w:eastAsia="Times New Roman" w:hAnsi="Times New Roman" w:cs="Times New Roman"/>
          <w:sz w:val="24"/>
          <w:szCs w:val="24"/>
          <w:lang w:eastAsia="hu-HU"/>
        </w:rPr>
        <w:t>16</w:t>
      </w:r>
      <w:r>
        <w:rPr>
          <w:rFonts w:ascii="Times New Roman" w:eastAsia="Times New Roman" w:hAnsi="Times New Roman" w:cs="Times New Roman"/>
          <w:sz w:val="24"/>
          <w:szCs w:val="24"/>
          <w:lang w:eastAsia="hu-HU"/>
        </w:rPr>
        <w:t>:00</w:t>
      </w:r>
    </w:p>
    <w:p w:rsidR="005E2945" w:rsidRDefault="005E2945" w:rsidP="005E2945">
      <w:pPr>
        <w:spacing w:after="0" w:line="240" w:lineRule="auto"/>
        <w:jc w:val="both"/>
        <w:outlineLvl w:val="2"/>
        <w:rPr>
          <w:rFonts w:ascii="Times New Roman" w:eastAsia="Times New Roman" w:hAnsi="Times New Roman" w:cs="Times New Roman"/>
          <w:sz w:val="24"/>
          <w:szCs w:val="24"/>
          <w:lang w:eastAsia="hu-HU"/>
        </w:rPr>
      </w:pPr>
    </w:p>
    <w:p w:rsidR="005E2945" w:rsidRDefault="005E2945" w:rsidP="005E2945">
      <w:pPr>
        <w:spacing w:after="0" w:line="240" w:lineRule="auto"/>
        <w:ind w:firstLine="708"/>
        <w:jc w:val="both"/>
        <w:outlineLvl w:val="2"/>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benyújtási határidőig a pályázónak önkorrekcióra van lehetősége.</w:t>
      </w:r>
    </w:p>
    <w:p w:rsidR="00A44EF8" w:rsidRDefault="00A44EF8" w:rsidP="002403D6">
      <w:pPr>
        <w:spacing w:after="0" w:line="240" w:lineRule="auto"/>
        <w:ind w:left="708"/>
        <w:jc w:val="both"/>
        <w:outlineLvl w:val="2"/>
        <w:rPr>
          <w:rFonts w:ascii="Times New Roman" w:eastAsia="Times New Roman" w:hAnsi="Times New Roman" w:cs="Times New Roman"/>
          <w:sz w:val="24"/>
          <w:szCs w:val="24"/>
          <w:lang w:eastAsia="hu-HU"/>
        </w:rPr>
      </w:pPr>
    </w:p>
    <w:p w:rsidR="002403D6" w:rsidRPr="002403D6" w:rsidRDefault="002403D6" w:rsidP="002403D6">
      <w:pPr>
        <w:spacing w:after="0" w:line="240" w:lineRule="auto"/>
        <w:ind w:left="708"/>
        <w:jc w:val="both"/>
        <w:outlineLvl w:val="2"/>
        <w:rPr>
          <w:rFonts w:ascii="Times New Roman" w:eastAsia="Times New Roman" w:hAnsi="Times New Roman" w:cs="Times New Roman"/>
          <w:sz w:val="24"/>
          <w:szCs w:val="24"/>
          <w:lang w:eastAsia="hu-HU"/>
        </w:rPr>
      </w:pPr>
    </w:p>
    <w:p w:rsidR="00105CD3" w:rsidRDefault="002403D6" w:rsidP="00A159A5">
      <w:pPr>
        <w:pStyle w:val="Listaszerbekezds"/>
        <w:numPr>
          <w:ilvl w:val="1"/>
          <w:numId w:val="16"/>
        </w:numPr>
        <w:spacing w:after="0" w:line="240" w:lineRule="auto"/>
        <w:jc w:val="both"/>
        <w:outlineLvl w:val="2"/>
        <w:rPr>
          <w:rFonts w:ascii="Times New Roman" w:eastAsia="Times New Roman" w:hAnsi="Times New Roman" w:cs="Times New Roman"/>
          <w:b/>
          <w:i/>
          <w:sz w:val="24"/>
          <w:szCs w:val="24"/>
          <w:lang w:eastAsia="hu-HU"/>
        </w:rPr>
      </w:pPr>
      <w:r>
        <w:rPr>
          <w:rFonts w:ascii="Times New Roman" w:eastAsia="Times New Roman" w:hAnsi="Times New Roman" w:cs="Times New Roman"/>
          <w:b/>
          <w:i/>
          <w:sz w:val="24"/>
          <w:szCs w:val="24"/>
          <w:lang w:eastAsia="hu-HU"/>
        </w:rPr>
        <w:t>Benyújtás helye és módja</w:t>
      </w:r>
    </w:p>
    <w:p w:rsidR="007601A4" w:rsidRPr="007601A4" w:rsidRDefault="007601A4" w:rsidP="00EA6EAC">
      <w:pPr>
        <w:pStyle w:val="Listaszerbekezds"/>
        <w:spacing w:after="0" w:line="240" w:lineRule="auto"/>
        <w:jc w:val="both"/>
        <w:outlineLvl w:val="0"/>
        <w:rPr>
          <w:rFonts w:ascii="Times New Roman" w:eastAsia="Times New Roman" w:hAnsi="Times New Roman" w:cs="Times New Roman"/>
          <w:sz w:val="24"/>
          <w:szCs w:val="24"/>
          <w:lang w:eastAsia="hu-HU"/>
        </w:rPr>
      </w:pPr>
      <w:r w:rsidRPr="007601A4">
        <w:rPr>
          <w:rFonts w:ascii="Times New Roman" w:eastAsia="Times New Roman" w:hAnsi="Times New Roman" w:cs="Times New Roman"/>
          <w:sz w:val="24"/>
          <w:szCs w:val="24"/>
          <w:lang w:eastAsia="hu-HU"/>
        </w:rPr>
        <w:t xml:space="preserve">A pályázatokat </w:t>
      </w:r>
      <w:r w:rsidR="00267C64">
        <w:rPr>
          <w:rFonts w:ascii="Times New Roman" w:eastAsia="Times New Roman" w:hAnsi="Times New Roman" w:cs="Times New Roman"/>
          <w:sz w:val="24"/>
          <w:szCs w:val="24"/>
          <w:lang w:eastAsia="hu-HU"/>
        </w:rPr>
        <w:t xml:space="preserve">magyar nyelven, </w:t>
      </w:r>
      <w:r w:rsidRPr="007601A4">
        <w:rPr>
          <w:rFonts w:ascii="Times New Roman" w:eastAsia="Times New Roman" w:hAnsi="Times New Roman" w:cs="Times New Roman"/>
          <w:sz w:val="24"/>
          <w:szCs w:val="24"/>
          <w:lang w:eastAsia="hu-HU"/>
        </w:rPr>
        <w:t>papír alapon és elektronikusan (CD-re kiírva</w:t>
      </w:r>
      <w:r w:rsidR="002214D3">
        <w:rPr>
          <w:rFonts w:ascii="Times New Roman" w:eastAsia="Times New Roman" w:hAnsi="Times New Roman" w:cs="Times New Roman"/>
          <w:sz w:val="24"/>
          <w:szCs w:val="24"/>
          <w:lang w:eastAsia="hu-HU"/>
        </w:rPr>
        <w:t xml:space="preserve">) </w:t>
      </w:r>
      <w:r w:rsidRPr="007601A4">
        <w:rPr>
          <w:rFonts w:ascii="Times New Roman" w:eastAsia="Times New Roman" w:hAnsi="Times New Roman" w:cs="Times New Roman"/>
          <w:sz w:val="24"/>
          <w:szCs w:val="24"/>
          <w:lang w:eastAsia="hu-HU"/>
        </w:rPr>
        <w:t xml:space="preserve">a Budapest XXI. kerület Csepel Önkormányzata portáján lehet leadni a megadott határidőig </w:t>
      </w:r>
      <w:r w:rsidR="00764EB0">
        <w:rPr>
          <w:rFonts w:ascii="Times New Roman" w:eastAsia="Times New Roman" w:hAnsi="Times New Roman" w:cs="Times New Roman"/>
          <w:sz w:val="24"/>
          <w:szCs w:val="24"/>
          <w:lang w:eastAsia="hu-HU"/>
        </w:rPr>
        <w:t>(</w:t>
      </w:r>
      <w:r w:rsidRPr="007601A4">
        <w:rPr>
          <w:rFonts w:ascii="Times New Roman" w:eastAsia="Times New Roman" w:hAnsi="Times New Roman" w:cs="Times New Roman"/>
          <w:sz w:val="24"/>
          <w:szCs w:val="24"/>
          <w:lang w:eastAsia="hu-HU"/>
        </w:rPr>
        <w:t>cím: 1211 Budapest, Szent Imre tér 10</w:t>
      </w:r>
      <w:r w:rsidR="00764EB0">
        <w:rPr>
          <w:rFonts w:ascii="Times New Roman" w:eastAsia="Times New Roman" w:hAnsi="Times New Roman" w:cs="Times New Roman"/>
          <w:sz w:val="24"/>
          <w:szCs w:val="24"/>
          <w:lang w:eastAsia="hu-HU"/>
        </w:rPr>
        <w:t>)</w:t>
      </w:r>
      <w:r w:rsidRPr="007601A4">
        <w:rPr>
          <w:rFonts w:ascii="Times New Roman" w:eastAsia="Times New Roman" w:hAnsi="Times New Roman" w:cs="Times New Roman"/>
          <w:sz w:val="24"/>
          <w:szCs w:val="24"/>
          <w:lang w:eastAsia="hu-HU"/>
        </w:rPr>
        <w:t xml:space="preserve">. </w:t>
      </w:r>
      <w:r w:rsidR="002214D3">
        <w:rPr>
          <w:rFonts w:ascii="Times New Roman" w:eastAsia="Times New Roman" w:hAnsi="Times New Roman" w:cs="Times New Roman"/>
          <w:sz w:val="24"/>
          <w:szCs w:val="24"/>
          <w:lang w:eastAsia="hu-HU"/>
        </w:rPr>
        <w:t>Az adatlapot és a beruházás költségvetését excel formátumban is csatolni kell.</w:t>
      </w:r>
    </w:p>
    <w:p w:rsidR="007601A4" w:rsidRDefault="007601A4" w:rsidP="00EA6EAC">
      <w:pPr>
        <w:pStyle w:val="Listaszerbekezds"/>
        <w:spacing w:after="0" w:line="240" w:lineRule="auto"/>
        <w:jc w:val="both"/>
        <w:outlineLvl w:val="0"/>
        <w:rPr>
          <w:rFonts w:ascii="Times New Roman" w:eastAsia="Times New Roman" w:hAnsi="Times New Roman" w:cs="Times New Roman"/>
          <w:sz w:val="24"/>
          <w:szCs w:val="24"/>
          <w:lang w:eastAsia="hu-HU"/>
        </w:rPr>
      </w:pPr>
      <w:r w:rsidRPr="007601A4">
        <w:rPr>
          <w:rFonts w:ascii="Times New Roman" w:eastAsia="Times New Roman" w:hAnsi="Times New Roman" w:cs="Times New Roman"/>
          <w:sz w:val="24"/>
          <w:szCs w:val="24"/>
          <w:lang w:eastAsia="hu-HU"/>
        </w:rPr>
        <w:t>A borítékra kérjük</w:t>
      </w:r>
      <w:r w:rsidR="00D4151B">
        <w:rPr>
          <w:rFonts w:ascii="Times New Roman" w:eastAsia="Times New Roman" w:hAnsi="Times New Roman" w:cs="Times New Roman"/>
          <w:sz w:val="24"/>
          <w:szCs w:val="24"/>
          <w:lang w:eastAsia="hu-HU"/>
        </w:rPr>
        <w:t>,</w:t>
      </w:r>
      <w:r w:rsidRPr="007601A4">
        <w:rPr>
          <w:rFonts w:ascii="Times New Roman" w:eastAsia="Times New Roman" w:hAnsi="Times New Roman" w:cs="Times New Roman"/>
          <w:sz w:val="24"/>
          <w:szCs w:val="24"/>
          <w:lang w:eastAsia="hu-HU"/>
        </w:rPr>
        <w:t xml:space="preserve"> írják rá a </w:t>
      </w:r>
      <w:r w:rsidRPr="007601A4">
        <w:rPr>
          <w:rFonts w:ascii="Times New Roman" w:eastAsia="Times New Roman" w:hAnsi="Times New Roman" w:cs="Times New Roman"/>
          <w:b/>
          <w:sz w:val="24"/>
          <w:szCs w:val="24"/>
          <w:lang w:eastAsia="hu-HU"/>
        </w:rPr>
        <w:t>„Társasházak energia-megtakarítást eredményező korszerűsítésének, felújításának támogatása” alprogramhoz szükséges önerő támogatására I</w:t>
      </w:r>
      <w:r w:rsidR="00860810">
        <w:rPr>
          <w:rFonts w:ascii="Times New Roman" w:eastAsia="Times New Roman" w:hAnsi="Times New Roman" w:cs="Times New Roman"/>
          <w:b/>
          <w:sz w:val="24"/>
          <w:szCs w:val="24"/>
          <w:lang w:eastAsia="hu-HU"/>
        </w:rPr>
        <w:t>I</w:t>
      </w:r>
      <w:r w:rsidRPr="007601A4">
        <w:rPr>
          <w:rFonts w:ascii="Times New Roman" w:eastAsia="Times New Roman" w:hAnsi="Times New Roman" w:cs="Times New Roman"/>
          <w:b/>
          <w:sz w:val="24"/>
          <w:szCs w:val="24"/>
          <w:lang w:eastAsia="hu-HU"/>
        </w:rPr>
        <w:t xml:space="preserve">. kör” </w:t>
      </w:r>
      <w:r w:rsidRPr="007601A4">
        <w:rPr>
          <w:rFonts w:ascii="Times New Roman" w:eastAsia="Times New Roman" w:hAnsi="Times New Roman" w:cs="Times New Roman"/>
          <w:sz w:val="24"/>
          <w:szCs w:val="24"/>
          <w:lang w:eastAsia="hu-HU"/>
        </w:rPr>
        <w:t>szöveget.</w:t>
      </w:r>
    </w:p>
    <w:p w:rsidR="002403D6" w:rsidRDefault="002403D6" w:rsidP="002403D6">
      <w:pPr>
        <w:spacing w:after="0" w:line="240" w:lineRule="auto"/>
        <w:ind w:left="708"/>
        <w:jc w:val="both"/>
        <w:outlineLvl w:val="2"/>
        <w:rPr>
          <w:rFonts w:ascii="Times New Roman" w:eastAsia="Times New Roman" w:hAnsi="Times New Roman" w:cs="Times New Roman"/>
          <w:sz w:val="24"/>
          <w:szCs w:val="24"/>
          <w:lang w:eastAsia="hu-HU"/>
        </w:rPr>
      </w:pPr>
    </w:p>
    <w:p w:rsidR="002403D6" w:rsidRPr="002403D6" w:rsidRDefault="002403D6" w:rsidP="002403D6">
      <w:pPr>
        <w:spacing w:after="0" w:line="240" w:lineRule="auto"/>
        <w:ind w:left="708"/>
        <w:jc w:val="both"/>
        <w:outlineLvl w:val="2"/>
        <w:rPr>
          <w:rFonts w:ascii="Times New Roman" w:eastAsia="Times New Roman" w:hAnsi="Times New Roman" w:cs="Times New Roman"/>
          <w:sz w:val="24"/>
          <w:szCs w:val="24"/>
          <w:lang w:eastAsia="hu-HU"/>
        </w:rPr>
      </w:pPr>
    </w:p>
    <w:p w:rsidR="002403D6" w:rsidRPr="00A159A5" w:rsidRDefault="002403D6" w:rsidP="00A159A5">
      <w:pPr>
        <w:pStyle w:val="Listaszerbekezds"/>
        <w:numPr>
          <w:ilvl w:val="1"/>
          <w:numId w:val="16"/>
        </w:numPr>
        <w:spacing w:after="0" w:line="240" w:lineRule="auto"/>
        <w:jc w:val="both"/>
        <w:outlineLvl w:val="2"/>
        <w:rPr>
          <w:rFonts w:ascii="Times New Roman" w:eastAsia="Times New Roman" w:hAnsi="Times New Roman" w:cs="Times New Roman"/>
          <w:b/>
          <w:i/>
          <w:sz w:val="24"/>
          <w:szCs w:val="24"/>
          <w:lang w:eastAsia="hu-HU"/>
        </w:rPr>
      </w:pPr>
      <w:r>
        <w:rPr>
          <w:rFonts w:ascii="Times New Roman" w:eastAsia="Times New Roman" w:hAnsi="Times New Roman" w:cs="Times New Roman"/>
          <w:b/>
          <w:i/>
          <w:sz w:val="24"/>
          <w:szCs w:val="24"/>
          <w:lang w:eastAsia="hu-HU"/>
        </w:rPr>
        <w:t>Csatolandó dokumentumok</w:t>
      </w:r>
    </w:p>
    <w:p w:rsidR="002403D6" w:rsidRDefault="002403D6" w:rsidP="00813263">
      <w:pPr>
        <w:pStyle w:val="Listaszerbekezds"/>
        <w:numPr>
          <w:ilvl w:val="0"/>
          <w:numId w:val="18"/>
        </w:numPr>
        <w:spacing w:after="0" w:line="240" w:lineRule="auto"/>
        <w:jc w:val="both"/>
        <w:outlineLvl w:val="2"/>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 körös pályázati adatlap</w:t>
      </w:r>
      <w:r w:rsidR="00EC69AC">
        <w:rPr>
          <w:rFonts w:ascii="Times New Roman" w:eastAsia="Times New Roman" w:hAnsi="Times New Roman" w:cs="Times New Roman"/>
          <w:sz w:val="24"/>
          <w:szCs w:val="24"/>
          <w:lang w:eastAsia="hu-HU"/>
        </w:rPr>
        <w:t xml:space="preserve"> (a felhívás mellékletét képezi);</w:t>
      </w:r>
    </w:p>
    <w:p w:rsidR="00B46208" w:rsidRDefault="002403D6" w:rsidP="00813263">
      <w:pPr>
        <w:pStyle w:val="Listaszerbekezds"/>
        <w:numPr>
          <w:ilvl w:val="0"/>
          <w:numId w:val="18"/>
        </w:numPr>
        <w:spacing w:after="0" w:line="240" w:lineRule="auto"/>
        <w:jc w:val="both"/>
        <w:outlineLvl w:val="2"/>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beruházás költségvetése</w:t>
      </w:r>
      <w:r w:rsidR="00381D03">
        <w:rPr>
          <w:rFonts w:ascii="Times New Roman" w:eastAsia="Times New Roman" w:hAnsi="Times New Roman" w:cs="Times New Roman"/>
          <w:sz w:val="24"/>
          <w:szCs w:val="24"/>
          <w:lang w:eastAsia="hu-HU"/>
        </w:rPr>
        <w:t xml:space="preserve"> a </w:t>
      </w:r>
      <w:r w:rsidR="00381D03" w:rsidRPr="007C5027">
        <w:rPr>
          <w:rFonts w:ascii="Times New Roman" w:eastAsia="Times New Roman" w:hAnsi="Times New Roman" w:cs="Times New Roman"/>
          <w:sz w:val="24"/>
          <w:szCs w:val="24"/>
          <w:lang w:eastAsia="hu-HU"/>
        </w:rPr>
        <w:t>ZFR-TH/15 kódszámú pályázat</w:t>
      </w:r>
      <w:r w:rsidR="00381D03">
        <w:rPr>
          <w:rFonts w:ascii="Times New Roman" w:eastAsia="Times New Roman" w:hAnsi="Times New Roman" w:cs="Times New Roman"/>
          <w:sz w:val="24"/>
          <w:szCs w:val="24"/>
          <w:lang w:eastAsia="hu-HU"/>
        </w:rPr>
        <w:t xml:space="preserve"> előírásainak megfelelően</w:t>
      </w:r>
      <w:r w:rsidR="00B46208">
        <w:rPr>
          <w:rFonts w:ascii="Times New Roman" w:eastAsia="Times New Roman" w:hAnsi="Times New Roman" w:cs="Times New Roman"/>
          <w:sz w:val="24"/>
          <w:szCs w:val="24"/>
          <w:lang w:eastAsia="hu-HU"/>
        </w:rPr>
        <w:t>;</w:t>
      </w:r>
    </w:p>
    <w:p w:rsidR="00105CD3" w:rsidRPr="00813263" w:rsidRDefault="00B46208" w:rsidP="00813263">
      <w:pPr>
        <w:pStyle w:val="Listaszerbekezds"/>
        <w:numPr>
          <w:ilvl w:val="0"/>
          <w:numId w:val="18"/>
        </w:numPr>
        <w:spacing w:after="0" w:line="240" w:lineRule="auto"/>
        <w:jc w:val="both"/>
        <w:outlineLvl w:val="2"/>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nyilatkozat a ZFR-TH/15 kódszámú pályázat kiíró felé történő benyújtásáról (a felhívás mellékletét képezi).</w:t>
      </w:r>
    </w:p>
    <w:p w:rsidR="00105CD3" w:rsidRPr="00A159A5" w:rsidRDefault="00105CD3" w:rsidP="00A159A5">
      <w:pPr>
        <w:spacing w:after="0" w:line="240" w:lineRule="auto"/>
        <w:jc w:val="both"/>
        <w:outlineLvl w:val="2"/>
        <w:rPr>
          <w:rFonts w:ascii="Times New Roman" w:eastAsia="Times New Roman" w:hAnsi="Times New Roman" w:cs="Times New Roman"/>
          <w:sz w:val="24"/>
          <w:szCs w:val="24"/>
          <w:highlight w:val="yellow"/>
          <w:lang w:eastAsia="hu-HU"/>
        </w:rPr>
      </w:pPr>
    </w:p>
    <w:p w:rsidR="00105CD3" w:rsidRPr="0067323F" w:rsidRDefault="00267C64" w:rsidP="00A159A5">
      <w:pPr>
        <w:spacing w:after="0" w:line="240" w:lineRule="auto"/>
        <w:jc w:val="both"/>
        <w:outlineLvl w:val="2"/>
        <w:rPr>
          <w:rFonts w:ascii="Times New Roman" w:eastAsia="Times New Roman" w:hAnsi="Times New Roman" w:cs="Times New Roman"/>
          <w:sz w:val="24"/>
          <w:szCs w:val="24"/>
          <w:lang w:eastAsia="hu-HU"/>
        </w:rPr>
      </w:pPr>
      <w:r w:rsidRPr="0067323F">
        <w:rPr>
          <w:rFonts w:ascii="Times New Roman" w:eastAsia="Times New Roman" w:hAnsi="Times New Roman" w:cs="Times New Roman"/>
          <w:sz w:val="24"/>
          <w:szCs w:val="24"/>
          <w:lang w:eastAsia="hu-HU"/>
        </w:rPr>
        <w:t>A pályázókat pályázati díj nem terheli.</w:t>
      </w:r>
    </w:p>
    <w:p w:rsidR="00267C64" w:rsidRDefault="00267C64" w:rsidP="00A159A5">
      <w:pPr>
        <w:spacing w:after="0" w:line="240" w:lineRule="auto"/>
        <w:jc w:val="both"/>
        <w:outlineLvl w:val="2"/>
        <w:rPr>
          <w:rFonts w:ascii="Times New Roman" w:eastAsia="Times New Roman" w:hAnsi="Times New Roman" w:cs="Times New Roman"/>
          <w:sz w:val="24"/>
          <w:szCs w:val="24"/>
          <w:highlight w:val="yellow"/>
          <w:lang w:eastAsia="hu-HU"/>
        </w:rPr>
      </w:pPr>
    </w:p>
    <w:p w:rsidR="00B32EBA" w:rsidRDefault="00813263" w:rsidP="00A159A5">
      <w:pPr>
        <w:spacing w:after="0" w:line="240" w:lineRule="auto"/>
        <w:jc w:val="both"/>
        <w:outlineLvl w:val="2"/>
        <w:rPr>
          <w:rFonts w:ascii="Times New Roman" w:eastAsia="Times New Roman" w:hAnsi="Times New Roman" w:cs="Times New Roman"/>
          <w:sz w:val="24"/>
          <w:szCs w:val="24"/>
          <w:lang w:eastAsia="hu-HU"/>
        </w:rPr>
      </w:pPr>
      <w:r w:rsidRPr="007C5027">
        <w:rPr>
          <w:rFonts w:ascii="Times New Roman" w:eastAsia="Times New Roman" w:hAnsi="Times New Roman" w:cs="Times New Roman"/>
          <w:b/>
          <w:sz w:val="24"/>
          <w:szCs w:val="24"/>
          <w:lang w:eastAsia="hu-HU"/>
        </w:rPr>
        <w:t>9. Támogatás módja</w:t>
      </w:r>
    </w:p>
    <w:p w:rsidR="00B32EBA" w:rsidRDefault="00B32EBA" w:rsidP="00A159A5">
      <w:pPr>
        <w:spacing w:after="0" w:line="240" w:lineRule="auto"/>
        <w:jc w:val="both"/>
        <w:outlineLvl w:val="2"/>
        <w:rPr>
          <w:rFonts w:ascii="Times New Roman" w:eastAsia="Times New Roman" w:hAnsi="Times New Roman" w:cs="Times New Roman"/>
          <w:b/>
          <w:sz w:val="24"/>
          <w:szCs w:val="24"/>
          <w:lang w:eastAsia="hu-HU"/>
        </w:rPr>
      </w:pPr>
    </w:p>
    <w:p w:rsidR="000508AF" w:rsidRDefault="004676F4" w:rsidP="001F1067">
      <w:pPr>
        <w:spacing w:after="0" w:line="240" w:lineRule="auto"/>
        <w:jc w:val="both"/>
        <w:outlineLvl w:val="2"/>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pályázóval történő támogatási szerződés megkötésére csak a központi pályázat kedvező elbírálása esetén, az arról szóló támogatói döntést követően van lehetőség. Az ebben szereplő támogatási összeg felülvizsgálatra kerül </w:t>
      </w:r>
      <w:r w:rsidR="00E20499">
        <w:rPr>
          <w:rFonts w:ascii="Times New Roman" w:eastAsia="Times New Roman" w:hAnsi="Times New Roman" w:cs="Times New Roman"/>
          <w:sz w:val="24"/>
          <w:szCs w:val="24"/>
          <w:lang w:eastAsia="hu-HU"/>
        </w:rPr>
        <w:t xml:space="preserve">a központi pályázaton elfogadott elszámolható költségek, illetve az ott </w:t>
      </w:r>
      <w:r w:rsidR="000508AF">
        <w:rPr>
          <w:rFonts w:ascii="Times New Roman" w:eastAsia="Times New Roman" w:hAnsi="Times New Roman" w:cs="Times New Roman"/>
          <w:sz w:val="24"/>
          <w:szCs w:val="24"/>
          <w:lang w:eastAsia="hu-HU"/>
        </w:rPr>
        <w:t>el</w:t>
      </w:r>
      <w:r w:rsidR="00E20499">
        <w:rPr>
          <w:rFonts w:ascii="Times New Roman" w:eastAsia="Times New Roman" w:hAnsi="Times New Roman" w:cs="Times New Roman"/>
          <w:sz w:val="24"/>
          <w:szCs w:val="24"/>
          <w:lang w:eastAsia="hu-HU"/>
        </w:rPr>
        <w:t xml:space="preserve">nyert </w:t>
      </w:r>
      <w:r w:rsidR="000508AF">
        <w:rPr>
          <w:rFonts w:ascii="Times New Roman" w:eastAsia="Times New Roman" w:hAnsi="Times New Roman" w:cs="Times New Roman"/>
          <w:sz w:val="24"/>
          <w:szCs w:val="24"/>
          <w:lang w:eastAsia="hu-HU"/>
        </w:rPr>
        <w:t>állami támogatás alapján</w:t>
      </w:r>
      <w:r w:rsidR="00E20499">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p>
    <w:p w:rsidR="00067496" w:rsidRDefault="00BB0DC7" w:rsidP="001F1067">
      <w:pPr>
        <w:spacing w:after="0" w:line="240" w:lineRule="auto"/>
        <w:jc w:val="both"/>
        <w:outlineLvl w:val="2"/>
        <w:rPr>
          <w:rFonts w:ascii="Times New Roman" w:eastAsia="Times New Roman" w:hAnsi="Times New Roman" w:cs="Times New Roman"/>
          <w:sz w:val="24"/>
          <w:szCs w:val="24"/>
          <w:lang w:eastAsia="hu-HU"/>
        </w:rPr>
      </w:pPr>
      <w:r w:rsidRPr="00764EB0">
        <w:rPr>
          <w:rFonts w:ascii="Times New Roman" w:eastAsia="Times New Roman" w:hAnsi="Times New Roman" w:cs="Times New Roman"/>
          <w:sz w:val="24"/>
          <w:szCs w:val="24"/>
          <w:lang w:eastAsia="hu-HU"/>
        </w:rPr>
        <w:t xml:space="preserve">Az önkormányzat </w:t>
      </w:r>
      <w:r w:rsidR="000508AF">
        <w:rPr>
          <w:rFonts w:ascii="Times New Roman" w:eastAsia="Times New Roman" w:hAnsi="Times New Roman" w:cs="Times New Roman"/>
          <w:sz w:val="24"/>
          <w:szCs w:val="24"/>
          <w:lang w:eastAsia="hu-HU"/>
        </w:rPr>
        <w:t>által</w:t>
      </w:r>
      <w:r w:rsidRPr="00764EB0">
        <w:rPr>
          <w:rFonts w:ascii="Times New Roman" w:eastAsia="Times New Roman" w:hAnsi="Times New Roman" w:cs="Times New Roman"/>
          <w:sz w:val="24"/>
          <w:szCs w:val="24"/>
          <w:lang w:eastAsia="hu-HU"/>
        </w:rPr>
        <w:t xml:space="preserve"> megítélt önerő támogatás</w:t>
      </w:r>
      <w:r w:rsidR="000508AF">
        <w:rPr>
          <w:rFonts w:ascii="Times New Roman" w:eastAsia="Times New Roman" w:hAnsi="Times New Roman" w:cs="Times New Roman"/>
          <w:sz w:val="24"/>
          <w:szCs w:val="24"/>
          <w:lang w:eastAsia="hu-HU"/>
        </w:rPr>
        <w:t xml:space="preserve"> folyósítása a beruházás befejezését követően történik. Ennek feltétele, hogy a </w:t>
      </w:r>
      <w:r w:rsidR="00067496">
        <w:rPr>
          <w:rFonts w:ascii="Times New Roman" w:eastAsia="Times New Roman" w:hAnsi="Times New Roman" w:cs="Times New Roman"/>
          <w:sz w:val="24"/>
          <w:szCs w:val="24"/>
          <w:lang w:eastAsia="hu-HU"/>
        </w:rPr>
        <w:t>pályázó benyújtsa az Önkormányzat felé a beruházás elszámolását a központi pályázatban foglalt részletességnek megfelelően. Ennek elfogadása után történik meg az Önkormányzat által biztosított önerő támogatás folyósítása. (Ezt követően tudja csak a pályázó az elszámolást az állam felé benyújtani, ugyanis annak feltétele, hogy az állami támogatáson kívüli teljes összeg kifizetésre kerüljön a kivitelező felé.)</w:t>
      </w:r>
    </w:p>
    <w:p w:rsidR="001346DF" w:rsidRPr="001F1067" w:rsidRDefault="00067496" w:rsidP="00240466">
      <w:pPr>
        <w:spacing w:after="0" w:line="240" w:lineRule="auto"/>
        <w:jc w:val="both"/>
        <w:outlineLvl w:val="2"/>
        <w:rPr>
          <w:rFonts w:ascii="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pályázónak az állam felé beadott elszámolás elfogadásáról tájékoztatni kell az Önkormányzatot az </w:t>
      </w:r>
      <w:r w:rsidR="001C590F">
        <w:rPr>
          <w:rFonts w:ascii="Times New Roman" w:eastAsia="Times New Roman" w:hAnsi="Times New Roman" w:cs="Times New Roman"/>
          <w:sz w:val="24"/>
          <w:szCs w:val="24"/>
          <w:lang w:eastAsia="hu-HU"/>
        </w:rPr>
        <w:t>arról</w:t>
      </w:r>
      <w:r>
        <w:rPr>
          <w:rFonts w:ascii="Times New Roman" w:eastAsia="Times New Roman" w:hAnsi="Times New Roman" w:cs="Times New Roman"/>
          <w:sz w:val="24"/>
          <w:szCs w:val="24"/>
          <w:lang w:eastAsia="hu-HU"/>
        </w:rPr>
        <w:t xml:space="preserve"> kapott nyilatkozat beküldésével.</w:t>
      </w:r>
    </w:p>
    <w:p w:rsidR="00365C10" w:rsidRPr="001C48C1" w:rsidRDefault="00365C10" w:rsidP="00C44D65">
      <w:pPr>
        <w:spacing w:before="100" w:beforeAutospacing="1" w:after="100" w:afterAutospacing="1" w:line="240" w:lineRule="auto"/>
        <w:jc w:val="both"/>
        <w:rPr>
          <w:rFonts w:ascii="Times New Roman" w:eastAsia="Times New Roman" w:hAnsi="Times New Roman" w:cs="Times New Roman"/>
          <w:b/>
          <w:sz w:val="24"/>
          <w:szCs w:val="24"/>
          <w:lang w:eastAsia="hu-HU"/>
        </w:rPr>
      </w:pPr>
      <w:r w:rsidRPr="001C48C1">
        <w:rPr>
          <w:rFonts w:ascii="Times New Roman" w:eastAsia="Times New Roman" w:hAnsi="Times New Roman" w:cs="Times New Roman"/>
          <w:b/>
          <w:sz w:val="24"/>
          <w:szCs w:val="24"/>
          <w:lang w:eastAsia="hu-HU"/>
        </w:rPr>
        <w:t>10. Bíráló bizottság</w:t>
      </w:r>
    </w:p>
    <w:p w:rsidR="001346DF" w:rsidRDefault="00A13D6D" w:rsidP="001F1067">
      <w:pPr>
        <w:pStyle w:val="Szvegtrzsbehzssal3"/>
        <w:ind w:left="0"/>
        <w:rPr>
          <w:rFonts w:ascii="Times New Roman" w:hAnsi="Times New Roman"/>
          <w:sz w:val="24"/>
        </w:rPr>
      </w:pPr>
      <w:r>
        <w:rPr>
          <w:rFonts w:ascii="Times New Roman" w:hAnsi="Times New Roman"/>
          <w:sz w:val="24"/>
        </w:rPr>
        <w:t xml:space="preserve">A beérkezett pályázatokat az Önkormányzat Képviselő-testülete által kijelölt ad hoc bizottság /továbbiakban: bíráló bizottság/ </w:t>
      </w:r>
      <w:r w:rsidR="00A44EF8">
        <w:rPr>
          <w:rFonts w:ascii="Times New Roman" w:hAnsi="Times New Roman"/>
          <w:sz w:val="24"/>
        </w:rPr>
        <w:t>szakértők bevonásával értékeli.</w:t>
      </w:r>
    </w:p>
    <w:p w:rsidR="00A44EF8" w:rsidRDefault="00A44EF8" w:rsidP="001F1067">
      <w:pPr>
        <w:pStyle w:val="Szvegtrzsbehzssal3"/>
        <w:ind w:left="0"/>
        <w:rPr>
          <w:rFonts w:ascii="Times New Roman" w:hAnsi="Times New Roman"/>
          <w:sz w:val="24"/>
        </w:rPr>
      </w:pPr>
    </w:p>
    <w:p w:rsidR="001346DF" w:rsidRDefault="00A15C87" w:rsidP="001F1067">
      <w:pPr>
        <w:pStyle w:val="Szvegtrzsbehzssal3"/>
        <w:ind w:left="0"/>
        <w:rPr>
          <w:rFonts w:ascii="Times New Roman" w:hAnsi="Times New Roman"/>
          <w:sz w:val="24"/>
        </w:rPr>
      </w:pPr>
      <w:r w:rsidRPr="00A15C87">
        <w:rPr>
          <w:rFonts w:ascii="Times New Roman" w:hAnsi="Times New Roman"/>
          <w:sz w:val="24"/>
        </w:rPr>
        <w:t xml:space="preserve">Pályázó a </w:t>
      </w:r>
      <w:r w:rsidR="00E53D22">
        <w:rPr>
          <w:rFonts w:ascii="Times New Roman" w:hAnsi="Times New Roman"/>
          <w:sz w:val="24"/>
        </w:rPr>
        <w:t xml:space="preserve">bizottság által meghozott </w:t>
      </w:r>
      <w:r w:rsidRPr="00A15C87">
        <w:rPr>
          <w:rFonts w:ascii="Times New Roman" w:hAnsi="Times New Roman"/>
          <w:sz w:val="24"/>
        </w:rPr>
        <w:t>támogatói döntéstől Kedvezményezettnek</w:t>
      </w:r>
      <w:r>
        <w:rPr>
          <w:rFonts w:ascii="Times New Roman" w:hAnsi="Times New Roman"/>
          <w:sz w:val="24"/>
        </w:rPr>
        <w:t xml:space="preserve"> </w:t>
      </w:r>
      <w:r w:rsidRPr="00A15C87">
        <w:rPr>
          <w:rFonts w:ascii="Times New Roman" w:hAnsi="Times New Roman"/>
          <w:sz w:val="24"/>
        </w:rPr>
        <w:t>tekintendő</w:t>
      </w:r>
      <w:r>
        <w:rPr>
          <w:rFonts w:ascii="Times New Roman" w:hAnsi="Times New Roman"/>
          <w:sz w:val="24"/>
        </w:rPr>
        <w:t xml:space="preserve">. </w:t>
      </w:r>
      <w:r w:rsidRPr="00A15C87">
        <w:rPr>
          <w:rFonts w:ascii="Times New Roman" w:hAnsi="Times New Roman"/>
          <w:sz w:val="24"/>
        </w:rPr>
        <w:t>A</w:t>
      </w:r>
      <w:r>
        <w:rPr>
          <w:rFonts w:ascii="Times New Roman" w:hAnsi="Times New Roman"/>
          <w:sz w:val="24"/>
        </w:rPr>
        <w:t xml:space="preserve"> </w:t>
      </w:r>
      <w:r w:rsidRPr="00A15C87">
        <w:rPr>
          <w:rFonts w:ascii="Times New Roman" w:hAnsi="Times New Roman"/>
          <w:sz w:val="24"/>
        </w:rPr>
        <w:t>pályázatkezelés során kizárásra kerül az a</w:t>
      </w:r>
      <w:r>
        <w:rPr>
          <w:rFonts w:ascii="Times New Roman" w:hAnsi="Times New Roman"/>
          <w:sz w:val="24"/>
        </w:rPr>
        <w:t xml:space="preserve"> </w:t>
      </w:r>
      <w:r w:rsidRPr="00A15C87">
        <w:rPr>
          <w:rFonts w:ascii="Times New Roman" w:hAnsi="Times New Roman"/>
          <w:sz w:val="24"/>
        </w:rPr>
        <w:t>pályázó,</w:t>
      </w:r>
      <w:r>
        <w:rPr>
          <w:rFonts w:ascii="Times New Roman" w:hAnsi="Times New Roman"/>
          <w:sz w:val="24"/>
        </w:rPr>
        <w:t xml:space="preserve"> </w:t>
      </w:r>
      <w:r w:rsidRPr="00A15C87">
        <w:rPr>
          <w:rFonts w:ascii="Times New Roman" w:hAnsi="Times New Roman"/>
          <w:sz w:val="24"/>
        </w:rPr>
        <w:t>aki</w:t>
      </w:r>
      <w:r>
        <w:rPr>
          <w:rFonts w:ascii="Times New Roman" w:hAnsi="Times New Roman"/>
          <w:sz w:val="24"/>
        </w:rPr>
        <w:t xml:space="preserve"> </w:t>
      </w:r>
      <w:r w:rsidRPr="00A15C87">
        <w:rPr>
          <w:rFonts w:ascii="Times New Roman" w:hAnsi="Times New Roman"/>
          <w:sz w:val="24"/>
        </w:rPr>
        <w:t>a pályázat szakmai, pénzügyi</w:t>
      </w:r>
      <w:r>
        <w:rPr>
          <w:rFonts w:ascii="Times New Roman" w:hAnsi="Times New Roman"/>
          <w:sz w:val="24"/>
        </w:rPr>
        <w:t xml:space="preserve"> </w:t>
      </w:r>
      <w:r w:rsidRPr="00A15C87">
        <w:rPr>
          <w:rFonts w:ascii="Times New Roman" w:hAnsi="Times New Roman"/>
          <w:sz w:val="24"/>
        </w:rPr>
        <w:t>tartalmát érdemben befolyásoló valótlan, hamis adatot szolgáltatott a pályázat</w:t>
      </w:r>
      <w:r>
        <w:rPr>
          <w:rFonts w:ascii="Times New Roman" w:hAnsi="Times New Roman"/>
          <w:sz w:val="24"/>
        </w:rPr>
        <w:t xml:space="preserve"> </w:t>
      </w:r>
      <w:r w:rsidRPr="00A15C87">
        <w:rPr>
          <w:rFonts w:ascii="Times New Roman" w:hAnsi="Times New Roman"/>
          <w:sz w:val="24"/>
        </w:rPr>
        <w:t>benyújtásakor, és ez</w:t>
      </w:r>
      <w:r>
        <w:rPr>
          <w:rFonts w:ascii="Times New Roman" w:hAnsi="Times New Roman"/>
          <w:sz w:val="24"/>
        </w:rPr>
        <w:t xml:space="preserve"> </w:t>
      </w:r>
      <w:r w:rsidRPr="00A15C87">
        <w:rPr>
          <w:rFonts w:ascii="Times New Roman" w:hAnsi="Times New Roman"/>
          <w:sz w:val="24"/>
        </w:rPr>
        <w:t>hitelt érdemlően bebizonyosodik.</w:t>
      </w:r>
    </w:p>
    <w:p w:rsidR="00D06649" w:rsidRDefault="00D06649" w:rsidP="00EA6EAC">
      <w:pPr>
        <w:pStyle w:val="Szvegtrzs"/>
        <w:jc w:val="left"/>
      </w:pPr>
    </w:p>
    <w:p w:rsidR="001346DF" w:rsidRDefault="00A13D6D" w:rsidP="001F1067">
      <w:pPr>
        <w:pStyle w:val="Szvegtrzs"/>
      </w:pPr>
      <w:r>
        <w:t>A Képviselő-testület által kijelölt bizottság a meghozott döntésről a pályázókat írásban tájékoztatja.</w:t>
      </w:r>
      <w:r w:rsidR="00BB0DC7">
        <w:t xml:space="preserve"> </w:t>
      </w:r>
    </w:p>
    <w:p w:rsidR="00C44D65" w:rsidRDefault="00365C10" w:rsidP="00C44D65">
      <w:pPr>
        <w:spacing w:before="100" w:beforeAutospacing="1" w:after="100" w:afterAutospacing="1" w:line="240" w:lineRule="auto"/>
        <w:jc w:val="both"/>
        <w:rPr>
          <w:rFonts w:ascii="Times New Roman" w:eastAsia="Times New Roman" w:hAnsi="Times New Roman" w:cs="Times New Roman"/>
          <w:b/>
          <w:sz w:val="24"/>
          <w:szCs w:val="24"/>
          <w:lang w:eastAsia="hu-HU"/>
        </w:rPr>
      </w:pPr>
      <w:r w:rsidRPr="00DC7358">
        <w:rPr>
          <w:rFonts w:ascii="Times New Roman" w:eastAsia="Times New Roman" w:hAnsi="Times New Roman" w:cs="Times New Roman"/>
          <w:b/>
          <w:sz w:val="24"/>
          <w:szCs w:val="24"/>
          <w:lang w:eastAsia="hu-HU"/>
        </w:rPr>
        <w:t>11. Egyéb rendelkezések</w:t>
      </w:r>
    </w:p>
    <w:p w:rsidR="006803B2" w:rsidRPr="00A44EF8" w:rsidRDefault="00816037" w:rsidP="00EA6EA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A44EF8">
        <w:rPr>
          <w:rFonts w:ascii="Times New Roman" w:eastAsia="Times New Roman" w:hAnsi="Times New Roman" w:cs="Times New Roman"/>
          <w:sz w:val="24"/>
          <w:szCs w:val="24"/>
          <w:lang w:eastAsia="hu-HU"/>
        </w:rPr>
        <w:t xml:space="preserve">Amennyiben a pályázó a projektet nem tudja az állammal kötött Támogatási Szerződésnek megfelelően megvalósítani és az elnyert állami támogatással elszámolni, úgy az Önkormányzat által megítélt támogatás </w:t>
      </w:r>
      <w:r w:rsidR="00BB0DC7" w:rsidRPr="00A44EF8">
        <w:rPr>
          <w:rFonts w:ascii="Times New Roman" w:eastAsia="Times New Roman" w:hAnsi="Times New Roman" w:cs="Times New Roman"/>
          <w:sz w:val="24"/>
          <w:szCs w:val="24"/>
          <w:lang w:eastAsia="hu-HU"/>
        </w:rPr>
        <w:t xml:space="preserve">– a támogatási szerződés rendelkezései szerint </w:t>
      </w:r>
      <w:r w:rsidR="00705C87" w:rsidRPr="00A44EF8">
        <w:rPr>
          <w:rFonts w:ascii="Times New Roman" w:eastAsia="Times New Roman" w:hAnsi="Times New Roman" w:cs="Times New Roman"/>
          <w:sz w:val="24"/>
          <w:szCs w:val="24"/>
          <w:lang w:eastAsia="hu-HU"/>
        </w:rPr>
        <w:t>–</w:t>
      </w:r>
      <w:r w:rsidR="00BB0DC7" w:rsidRPr="00A44EF8">
        <w:rPr>
          <w:rFonts w:ascii="Times New Roman" w:eastAsia="Times New Roman" w:hAnsi="Times New Roman" w:cs="Times New Roman"/>
          <w:sz w:val="24"/>
          <w:szCs w:val="24"/>
          <w:lang w:eastAsia="hu-HU"/>
        </w:rPr>
        <w:t xml:space="preserve"> </w:t>
      </w:r>
      <w:r w:rsidR="001C590F">
        <w:rPr>
          <w:rFonts w:ascii="Times New Roman" w:eastAsia="Times New Roman" w:hAnsi="Times New Roman" w:cs="Times New Roman"/>
          <w:sz w:val="24"/>
          <w:szCs w:val="24"/>
          <w:lang w:eastAsia="hu-HU"/>
        </w:rPr>
        <w:t>utólag csökkentésre kerül</w:t>
      </w:r>
      <w:r w:rsidR="00B53C3A">
        <w:rPr>
          <w:rFonts w:ascii="Times New Roman" w:eastAsia="Times New Roman" w:hAnsi="Times New Roman" w:cs="Times New Roman"/>
          <w:sz w:val="24"/>
          <w:szCs w:val="24"/>
          <w:lang w:eastAsia="hu-HU"/>
        </w:rPr>
        <w:t>.</w:t>
      </w:r>
      <w:r w:rsidR="001C590F">
        <w:rPr>
          <w:rFonts w:ascii="Times New Roman" w:eastAsia="Times New Roman" w:hAnsi="Times New Roman" w:cs="Times New Roman"/>
          <w:sz w:val="24"/>
          <w:szCs w:val="24"/>
          <w:lang w:eastAsia="hu-HU"/>
        </w:rPr>
        <w:t xml:space="preserve"> Az önkormányzati támogatás csökkentése az állam felé elszámolni nem tudott költségek arányában történik. Ennek esetleges megállapítása a pályázó által az állam felé benyújtott elszámolás lezárása és az arról szóló dokumentum Önkormányzat felé történő megküldése után történik. Amennyiben erre sor kerül, úgy a pályázó az Önkormányzattól kapott támogatás arányos részét köteles visszafizetni.</w:t>
      </w:r>
    </w:p>
    <w:p w:rsidR="0044500D" w:rsidRPr="001B4E72" w:rsidRDefault="0044500D" w:rsidP="00EA6EAC">
      <w:pPr>
        <w:spacing w:before="100" w:beforeAutospacing="1" w:after="100" w:afterAutospacing="1" w:line="240" w:lineRule="auto"/>
        <w:jc w:val="both"/>
        <w:rPr>
          <w:rFonts w:ascii="Times New Roman" w:eastAsia="Times New Roman" w:hAnsi="Times New Roman" w:cs="Times New Roman"/>
          <w:sz w:val="24"/>
          <w:szCs w:val="24"/>
          <w:lang w:eastAsia="hu-HU"/>
        </w:rPr>
      </w:pPr>
    </w:p>
    <w:sectPr w:rsidR="0044500D" w:rsidRPr="001B4E72" w:rsidSect="00521717">
      <w:headerReference w:type="default" r:id="rId9"/>
      <w:pgSz w:w="11906" w:h="16838"/>
      <w:pgMar w:top="2516"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C20" w:rsidRDefault="00387C20" w:rsidP="00521717">
      <w:pPr>
        <w:spacing w:after="0" w:line="240" w:lineRule="auto"/>
      </w:pPr>
      <w:r>
        <w:separator/>
      </w:r>
    </w:p>
  </w:endnote>
  <w:endnote w:type="continuationSeparator" w:id="0">
    <w:p w:rsidR="00387C20" w:rsidRDefault="00387C20" w:rsidP="005217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C20" w:rsidRDefault="00387C20" w:rsidP="00521717">
      <w:pPr>
        <w:spacing w:after="0" w:line="240" w:lineRule="auto"/>
      </w:pPr>
      <w:r>
        <w:separator/>
      </w:r>
    </w:p>
  </w:footnote>
  <w:footnote w:type="continuationSeparator" w:id="0">
    <w:p w:rsidR="00387C20" w:rsidRDefault="00387C20" w:rsidP="005217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717" w:rsidRDefault="00521717">
    <w:pPr>
      <w:pStyle w:val="lfej"/>
    </w:pPr>
    <w:r>
      <w:rPr>
        <w:noProof/>
        <w:lang w:eastAsia="hu-HU"/>
      </w:rPr>
      <w:drawing>
        <wp:anchor distT="0" distB="0" distL="114300" distR="114300" simplePos="0" relativeHeight="251657216" behindDoc="0" locked="0" layoutInCell="1" allowOverlap="1">
          <wp:simplePos x="0" y="0"/>
          <wp:positionH relativeFrom="column">
            <wp:posOffset>-880946</wp:posOffset>
          </wp:positionH>
          <wp:positionV relativeFrom="paragraph">
            <wp:posOffset>-457835</wp:posOffset>
          </wp:positionV>
          <wp:extent cx="7540390" cy="1505415"/>
          <wp:effectExtent l="0" t="0" r="0" b="0"/>
          <wp:wrapNone/>
          <wp:docPr id="8" name="Kép 8" descr="F:\06_VÁROSF\Városfejlesztés\17. Otthon melege\log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06_VÁROSF\Városfejlesztés\17. Otthon melege\logó.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40390" cy="150541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2363"/>
    <w:multiLevelType w:val="hybridMultilevel"/>
    <w:tmpl w:val="0206E45E"/>
    <w:lvl w:ilvl="0" w:tplc="38AED604">
      <w:start w:val="8"/>
      <w:numFmt w:val="bullet"/>
      <w:lvlText w:val="-"/>
      <w:lvlJc w:val="left"/>
      <w:pPr>
        <w:ind w:left="1068" w:hanging="360"/>
      </w:pPr>
      <w:rPr>
        <w:rFonts w:ascii="Times New Roman" w:eastAsia="Times New Roman"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
    <w:nsid w:val="017A425B"/>
    <w:multiLevelType w:val="hybridMultilevel"/>
    <w:tmpl w:val="D0223A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2885AAC"/>
    <w:multiLevelType w:val="hybridMultilevel"/>
    <w:tmpl w:val="5436ED7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8E7464F"/>
    <w:multiLevelType w:val="hybridMultilevel"/>
    <w:tmpl w:val="0F36CF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0E1870BD"/>
    <w:multiLevelType w:val="hybridMultilevel"/>
    <w:tmpl w:val="BBE61E90"/>
    <w:lvl w:ilvl="0" w:tplc="040E0013">
      <w:start w:val="1"/>
      <w:numFmt w:val="upperRoman"/>
      <w:lvlText w:val="%1."/>
      <w:lvlJc w:val="righ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1A5F65E7"/>
    <w:multiLevelType w:val="hybridMultilevel"/>
    <w:tmpl w:val="A1A6E9C2"/>
    <w:lvl w:ilvl="0" w:tplc="7BE688FC">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21BB3F9D"/>
    <w:multiLevelType w:val="hybridMultilevel"/>
    <w:tmpl w:val="76645A0E"/>
    <w:lvl w:ilvl="0" w:tplc="7BE688FC">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252E2030"/>
    <w:multiLevelType w:val="hybridMultilevel"/>
    <w:tmpl w:val="12C0BD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2A606177"/>
    <w:multiLevelType w:val="hybridMultilevel"/>
    <w:tmpl w:val="C0EA6072"/>
    <w:lvl w:ilvl="0" w:tplc="7BE688FC">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40023BE8"/>
    <w:multiLevelType w:val="hybridMultilevel"/>
    <w:tmpl w:val="0C126F0C"/>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42393A2A"/>
    <w:multiLevelType w:val="hybridMultilevel"/>
    <w:tmpl w:val="1A988780"/>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44941FEF"/>
    <w:multiLevelType w:val="multilevel"/>
    <w:tmpl w:val="97D42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C2B2C51"/>
    <w:multiLevelType w:val="hybridMultilevel"/>
    <w:tmpl w:val="B48E28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61537642"/>
    <w:multiLevelType w:val="hybridMultilevel"/>
    <w:tmpl w:val="40AC576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61985B7E"/>
    <w:multiLevelType w:val="hybridMultilevel"/>
    <w:tmpl w:val="880A7716"/>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6AB44217"/>
    <w:multiLevelType w:val="hybridMultilevel"/>
    <w:tmpl w:val="4C02726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70787079"/>
    <w:multiLevelType w:val="hybridMultilevel"/>
    <w:tmpl w:val="BCACC0BA"/>
    <w:lvl w:ilvl="0" w:tplc="040E0019">
      <w:start w:val="1"/>
      <w:numFmt w:val="lowerLetter"/>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7">
    <w:nsid w:val="71C30DB8"/>
    <w:multiLevelType w:val="multilevel"/>
    <w:tmpl w:val="04A0D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44C6443"/>
    <w:multiLevelType w:val="hybridMultilevel"/>
    <w:tmpl w:val="71C8635A"/>
    <w:lvl w:ilvl="0" w:tplc="7BE688FC">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7CE244CA"/>
    <w:multiLevelType w:val="hybridMultilevel"/>
    <w:tmpl w:val="24EE44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7F6B0ABF"/>
    <w:multiLevelType w:val="multilevel"/>
    <w:tmpl w:val="D1E6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7"/>
  </w:num>
  <w:num w:numId="3">
    <w:abstractNumId w:val="20"/>
  </w:num>
  <w:num w:numId="4">
    <w:abstractNumId w:val="19"/>
  </w:num>
  <w:num w:numId="5">
    <w:abstractNumId w:val="16"/>
  </w:num>
  <w:num w:numId="6">
    <w:abstractNumId w:val="5"/>
  </w:num>
  <w:num w:numId="7">
    <w:abstractNumId w:val="14"/>
  </w:num>
  <w:num w:numId="8">
    <w:abstractNumId w:val="10"/>
  </w:num>
  <w:num w:numId="9">
    <w:abstractNumId w:val="18"/>
  </w:num>
  <w:num w:numId="10">
    <w:abstractNumId w:val="6"/>
  </w:num>
  <w:num w:numId="11">
    <w:abstractNumId w:val="7"/>
  </w:num>
  <w:num w:numId="12">
    <w:abstractNumId w:val="8"/>
  </w:num>
  <w:num w:numId="13">
    <w:abstractNumId w:val="12"/>
  </w:num>
  <w:num w:numId="14">
    <w:abstractNumId w:val="2"/>
  </w:num>
  <w:num w:numId="15">
    <w:abstractNumId w:val="15"/>
  </w:num>
  <w:num w:numId="16">
    <w:abstractNumId w:val="4"/>
  </w:num>
  <w:num w:numId="17">
    <w:abstractNumId w:val="9"/>
  </w:num>
  <w:num w:numId="18">
    <w:abstractNumId w:val="0"/>
  </w:num>
  <w:num w:numId="19">
    <w:abstractNumId w:val="13"/>
  </w:num>
  <w:num w:numId="20">
    <w:abstractNumId w:val="1"/>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trackRevisions/>
  <w:defaultTabStop w:val="708"/>
  <w:hyphenationZone w:val="425"/>
  <w:characterSpacingControl w:val="doNotCompress"/>
  <w:hdrShapeDefaults>
    <o:shapedefaults v:ext="edit" spidmax="19458"/>
  </w:hdrShapeDefaults>
  <w:footnotePr>
    <w:footnote w:id="-1"/>
    <w:footnote w:id="0"/>
  </w:footnotePr>
  <w:endnotePr>
    <w:endnote w:id="-1"/>
    <w:endnote w:id="0"/>
  </w:endnotePr>
  <w:compat/>
  <w:rsids>
    <w:rsidRoot w:val="000E3B48"/>
    <w:rsid w:val="000030CA"/>
    <w:rsid w:val="000100AE"/>
    <w:rsid w:val="00013A86"/>
    <w:rsid w:val="00021932"/>
    <w:rsid w:val="000278FF"/>
    <w:rsid w:val="00042BF1"/>
    <w:rsid w:val="000508AF"/>
    <w:rsid w:val="00060EA4"/>
    <w:rsid w:val="00061A5D"/>
    <w:rsid w:val="00067496"/>
    <w:rsid w:val="00073C6F"/>
    <w:rsid w:val="000B480B"/>
    <w:rsid w:val="000D2E64"/>
    <w:rsid w:val="000E3B48"/>
    <w:rsid w:val="000E6279"/>
    <w:rsid w:val="000E7EBD"/>
    <w:rsid w:val="00103471"/>
    <w:rsid w:val="00105CD3"/>
    <w:rsid w:val="00106811"/>
    <w:rsid w:val="001233D4"/>
    <w:rsid w:val="001346DF"/>
    <w:rsid w:val="0014638B"/>
    <w:rsid w:val="00150773"/>
    <w:rsid w:val="0019107F"/>
    <w:rsid w:val="001B4E72"/>
    <w:rsid w:val="001C48C1"/>
    <w:rsid w:val="001C590F"/>
    <w:rsid w:val="001F04F4"/>
    <w:rsid w:val="001F1067"/>
    <w:rsid w:val="00200E25"/>
    <w:rsid w:val="002214D3"/>
    <w:rsid w:val="00236454"/>
    <w:rsid w:val="002403D6"/>
    <w:rsid w:val="00240466"/>
    <w:rsid w:val="00254628"/>
    <w:rsid w:val="00267C64"/>
    <w:rsid w:val="002A0295"/>
    <w:rsid w:val="0030437C"/>
    <w:rsid w:val="00326B5F"/>
    <w:rsid w:val="00330849"/>
    <w:rsid w:val="00340438"/>
    <w:rsid w:val="00345284"/>
    <w:rsid w:val="00353A55"/>
    <w:rsid w:val="00365C10"/>
    <w:rsid w:val="00374F69"/>
    <w:rsid w:val="00381D03"/>
    <w:rsid w:val="00387C20"/>
    <w:rsid w:val="003A3C70"/>
    <w:rsid w:val="003A4481"/>
    <w:rsid w:val="003C4920"/>
    <w:rsid w:val="003D5AC3"/>
    <w:rsid w:val="003D5FD5"/>
    <w:rsid w:val="003F5203"/>
    <w:rsid w:val="00406526"/>
    <w:rsid w:val="004133B4"/>
    <w:rsid w:val="00420F30"/>
    <w:rsid w:val="004231DE"/>
    <w:rsid w:val="00431E62"/>
    <w:rsid w:val="004410C0"/>
    <w:rsid w:val="0044500D"/>
    <w:rsid w:val="00451D66"/>
    <w:rsid w:val="00452508"/>
    <w:rsid w:val="004676F4"/>
    <w:rsid w:val="00475839"/>
    <w:rsid w:val="004A0EF2"/>
    <w:rsid w:val="004C64A9"/>
    <w:rsid w:val="004F5C57"/>
    <w:rsid w:val="00521717"/>
    <w:rsid w:val="00550ED4"/>
    <w:rsid w:val="00560922"/>
    <w:rsid w:val="005902D8"/>
    <w:rsid w:val="005B767D"/>
    <w:rsid w:val="005E2945"/>
    <w:rsid w:val="005E4FDB"/>
    <w:rsid w:val="005F0723"/>
    <w:rsid w:val="00614521"/>
    <w:rsid w:val="00620F3B"/>
    <w:rsid w:val="0062139A"/>
    <w:rsid w:val="00626F52"/>
    <w:rsid w:val="00634879"/>
    <w:rsid w:val="006359A3"/>
    <w:rsid w:val="00672B6A"/>
    <w:rsid w:val="0067323F"/>
    <w:rsid w:val="006803B2"/>
    <w:rsid w:val="00691E0C"/>
    <w:rsid w:val="006D0422"/>
    <w:rsid w:val="006D1E6E"/>
    <w:rsid w:val="006E6E5B"/>
    <w:rsid w:val="007044AA"/>
    <w:rsid w:val="00705C87"/>
    <w:rsid w:val="00727134"/>
    <w:rsid w:val="007601A4"/>
    <w:rsid w:val="00764EB0"/>
    <w:rsid w:val="007878F0"/>
    <w:rsid w:val="007B5CBE"/>
    <w:rsid w:val="007C5027"/>
    <w:rsid w:val="007D7539"/>
    <w:rsid w:val="00813263"/>
    <w:rsid w:val="00816037"/>
    <w:rsid w:val="00860810"/>
    <w:rsid w:val="008862EF"/>
    <w:rsid w:val="008A1E8B"/>
    <w:rsid w:val="008C6EAF"/>
    <w:rsid w:val="009677C7"/>
    <w:rsid w:val="0097686D"/>
    <w:rsid w:val="0099543C"/>
    <w:rsid w:val="009A6BB9"/>
    <w:rsid w:val="009A707F"/>
    <w:rsid w:val="009B56C3"/>
    <w:rsid w:val="009C0655"/>
    <w:rsid w:val="009C6111"/>
    <w:rsid w:val="009C74E0"/>
    <w:rsid w:val="009D2618"/>
    <w:rsid w:val="009F15AC"/>
    <w:rsid w:val="00A13D6D"/>
    <w:rsid w:val="00A1426E"/>
    <w:rsid w:val="00A159A5"/>
    <w:rsid w:val="00A15C87"/>
    <w:rsid w:val="00A173F6"/>
    <w:rsid w:val="00A25408"/>
    <w:rsid w:val="00A44EF8"/>
    <w:rsid w:val="00AB05D5"/>
    <w:rsid w:val="00AC34A9"/>
    <w:rsid w:val="00AE6FF3"/>
    <w:rsid w:val="00AF6F4C"/>
    <w:rsid w:val="00B10EEF"/>
    <w:rsid w:val="00B1265F"/>
    <w:rsid w:val="00B32EBA"/>
    <w:rsid w:val="00B41A39"/>
    <w:rsid w:val="00B43D76"/>
    <w:rsid w:val="00B46208"/>
    <w:rsid w:val="00B53C3A"/>
    <w:rsid w:val="00B71C4B"/>
    <w:rsid w:val="00B823C8"/>
    <w:rsid w:val="00BA1E75"/>
    <w:rsid w:val="00BB0DC7"/>
    <w:rsid w:val="00BB7512"/>
    <w:rsid w:val="00BE6D75"/>
    <w:rsid w:val="00BF2D4C"/>
    <w:rsid w:val="00BF4467"/>
    <w:rsid w:val="00C10B79"/>
    <w:rsid w:val="00C11AE1"/>
    <w:rsid w:val="00C13756"/>
    <w:rsid w:val="00C25BC3"/>
    <w:rsid w:val="00C44D65"/>
    <w:rsid w:val="00C54CE0"/>
    <w:rsid w:val="00C67460"/>
    <w:rsid w:val="00C742E4"/>
    <w:rsid w:val="00C86D97"/>
    <w:rsid w:val="00CB51DD"/>
    <w:rsid w:val="00CC5CDD"/>
    <w:rsid w:val="00CD0AE4"/>
    <w:rsid w:val="00CE3A8E"/>
    <w:rsid w:val="00D037F5"/>
    <w:rsid w:val="00D06649"/>
    <w:rsid w:val="00D067A0"/>
    <w:rsid w:val="00D4151B"/>
    <w:rsid w:val="00D4489E"/>
    <w:rsid w:val="00D465CD"/>
    <w:rsid w:val="00D55415"/>
    <w:rsid w:val="00D6580F"/>
    <w:rsid w:val="00DA20AF"/>
    <w:rsid w:val="00DA3D46"/>
    <w:rsid w:val="00DB0641"/>
    <w:rsid w:val="00DB089F"/>
    <w:rsid w:val="00DC7358"/>
    <w:rsid w:val="00E04BE6"/>
    <w:rsid w:val="00E20499"/>
    <w:rsid w:val="00E53D22"/>
    <w:rsid w:val="00EA4164"/>
    <w:rsid w:val="00EA6EAC"/>
    <w:rsid w:val="00EC69AC"/>
    <w:rsid w:val="00EE3179"/>
    <w:rsid w:val="00F009A8"/>
    <w:rsid w:val="00F11AD1"/>
    <w:rsid w:val="00F24EE6"/>
    <w:rsid w:val="00F36F44"/>
    <w:rsid w:val="00F606D2"/>
    <w:rsid w:val="00F818F6"/>
    <w:rsid w:val="00F94D5E"/>
    <w:rsid w:val="00FC2B27"/>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42BF1"/>
  </w:style>
  <w:style w:type="paragraph" w:styleId="Cmsor1">
    <w:name w:val="heading 1"/>
    <w:basedOn w:val="Norml"/>
    <w:link w:val="Cmsor1Char"/>
    <w:uiPriority w:val="9"/>
    <w:qFormat/>
    <w:rsid w:val="000E3B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link w:val="Cmsor2Char"/>
    <w:uiPriority w:val="9"/>
    <w:qFormat/>
    <w:rsid w:val="000E3B48"/>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link w:val="Cmsor3Char"/>
    <w:uiPriority w:val="9"/>
    <w:qFormat/>
    <w:rsid w:val="000E3B48"/>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E3B48"/>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rsid w:val="000E3B48"/>
    <w:rPr>
      <w:rFonts w:ascii="Times New Roman" w:eastAsia="Times New Roman" w:hAnsi="Times New Roman" w:cs="Times New Roman"/>
      <w:b/>
      <w:bCs/>
      <w:sz w:val="36"/>
      <w:szCs w:val="36"/>
      <w:lang w:eastAsia="hu-HU"/>
    </w:rPr>
  </w:style>
  <w:style w:type="character" w:customStyle="1" w:styleId="Cmsor3Char">
    <w:name w:val="Címsor 3 Char"/>
    <w:basedOn w:val="Bekezdsalapbettpusa"/>
    <w:link w:val="Cmsor3"/>
    <w:uiPriority w:val="9"/>
    <w:rsid w:val="000E3B48"/>
    <w:rPr>
      <w:rFonts w:ascii="Times New Roman" w:eastAsia="Times New Roman" w:hAnsi="Times New Roman" w:cs="Times New Roman"/>
      <w:b/>
      <w:bCs/>
      <w:sz w:val="27"/>
      <w:szCs w:val="27"/>
      <w:lang w:eastAsia="hu-HU"/>
    </w:rPr>
  </w:style>
  <w:style w:type="paragraph" w:styleId="NormlWeb">
    <w:name w:val="Normal (Web)"/>
    <w:basedOn w:val="Norml"/>
    <w:uiPriority w:val="99"/>
    <w:semiHidden/>
    <w:unhideWhenUsed/>
    <w:rsid w:val="000E3B4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0E3B48"/>
    <w:rPr>
      <w:color w:val="0000FF"/>
      <w:u w:val="single"/>
    </w:rPr>
  </w:style>
  <w:style w:type="paragraph" w:styleId="Listaszerbekezds">
    <w:name w:val="List Paragraph"/>
    <w:basedOn w:val="Norml"/>
    <w:uiPriority w:val="34"/>
    <w:qFormat/>
    <w:rsid w:val="00626F52"/>
    <w:pPr>
      <w:ind w:left="720"/>
      <w:contextualSpacing/>
    </w:pPr>
  </w:style>
  <w:style w:type="character" w:styleId="Jegyzethivatkozs">
    <w:name w:val="annotation reference"/>
    <w:basedOn w:val="Bekezdsalapbettpusa"/>
    <w:uiPriority w:val="99"/>
    <w:semiHidden/>
    <w:unhideWhenUsed/>
    <w:rsid w:val="00634879"/>
    <w:rPr>
      <w:sz w:val="16"/>
      <w:szCs w:val="16"/>
    </w:rPr>
  </w:style>
  <w:style w:type="paragraph" w:styleId="Jegyzetszveg">
    <w:name w:val="annotation text"/>
    <w:basedOn w:val="Norml"/>
    <w:link w:val="JegyzetszvegChar"/>
    <w:uiPriority w:val="99"/>
    <w:semiHidden/>
    <w:unhideWhenUsed/>
    <w:rsid w:val="00634879"/>
    <w:pPr>
      <w:spacing w:line="240" w:lineRule="auto"/>
    </w:pPr>
    <w:rPr>
      <w:sz w:val="20"/>
      <w:szCs w:val="20"/>
    </w:rPr>
  </w:style>
  <w:style w:type="character" w:customStyle="1" w:styleId="JegyzetszvegChar">
    <w:name w:val="Jegyzetszöveg Char"/>
    <w:basedOn w:val="Bekezdsalapbettpusa"/>
    <w:link w:val="Jegyzetszveg"/>
    <w:uiPriority w:val="99"/>
    <w:semiHidden/>
    <w:rsid w:val="00634879"/>
    <w:rPr>
      <w:sz w:val="20"/>
      <w:szCs w:val="20"/>
    </w:rPr>
  </w:style>
  <w:style w:type="paragraph" w:styleId="Megjegyzstrgya">
    <w:name w:val="annotation subject"/>
    <w:basedOn w:val="Jegyzetszveg"/>
    <w:next w:val="Jegyzetszveg"/>
    <w:link w:val="MegjegyzstrgyaChar"/>
    <w:uiPriority w:val="99"/>
    <w:semiHidden/>
    <w:unhideWhenUsed/>
    <w:rsid w:val="00634879"/>
    <w:rPr>
      <w:b/>
      <w:bCs/>
    </w:rPr>
  </w:style>
  <w:style w:type="character" w:customStyle="1" w:styleId="MegjegyzstrgyaChar">
    <w:name w:val="Megjegyzés tárgya Char"/>
    <w:basedOn w:val="JegyzetszvegChar"/>
    <w:link w:val="Megjegyzstrgya"/>
    <w:uiPriority w:val="99"/>
    <w:semiHidden/>
    <w:rsid w:val="00634879"/>
    <w:rPr>
      <w:b/>
      <w:bCs/>
      <w:sz w:val="20"/>
      <w:szCs w:val="20"/>
    </w:rPr>
  </w:style>
  <w:style w:type="paragraph" w:styleId="Buborkszveg">
    <w:name w:val="Balloon Text"/>
    <w:basedOn w:val="Norml"/>
    <w:link w:val="BuborkszvegChar"/>
    <w:uiPriority w:val="99"/>
    <w:semiHidden/>
    <w:unhideWhenUsed/>
    <w:rsid w:val="0063487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634879"/>
    <w:rPr>
      <w:rFonts w:ascii="Tahoma" w:hAnsi="Tahoma" w:cs="Tahoma"/>
      <w:sz w:val="16"/>
      <w:szCs w:val="16"/>
    </w:rPr>
  </w:style>
  <w:style w:type="paragraph" w:styleId="Szvegtrzs">
    <w:name w:val="Body Text"/>
    <w:basedOn w:val="Norml"/>
    <w:link w:val="SzvegtrzsChar"/>
    <w:rsid w:val="00A13D6D"/>
    <w:pPr>
      <w:spacing w:after="0" w:line="240" w:lineRule="auto"/>
      <w:jc w:val="both"/>
    </w:pPr>
    <w:rPr>
      <w:rFonts w:ascii="Times New Roman" w:eastAsia="Times New Roman" w:hAnsi="Times New Roman" w:cs="Times New Roman"/>
      <w:sz w:val="24"/>
      <w:szCs w:val="24"/>
      <w:lang w:eastAsia="hu-HU"/>
    </w:rPr>
  </w:style>
  <w:style w:type="character" w:customStyle="1" w:styleId="SzvegtrzsChar">
    <w:name w:val="Szövegtörzs Char"/>
    <w:basedOn w:val="Bekezdsalapbettpusa"/>
    <w:link w:val="Szvegtrzs"/>
    <w:rsid w:val="00A13D6D"/>
    <w:rPr>
      <w:rFonts w:ascii="Times New Roman" w:eastAsia="Times New Roman" w:hAnsi="Times New Roman" w:cs="Times New Roman"/>
      <w:sz w:val="24"/>
      <w:szCs w:val="24"/>
      <w:lang w:eastAsia="hu-HU"/>
    </w:rPr>
  </w:style>
  <w:style w:type="paragraph" w:styleId="Szvegtrzsbehzssal3">
    <w:name w:val="Body Text Indent 3"/>
    <w:basedOn w:val="Norml"/>
    <w:link w:val="Szvegtrzsbehzssal3Char"/>
    <w:rsid w:val="00A13D6D"/>
    <w:pPr>
      <w:spacing w:after="0" w:line="240" w:lineRule="auto"/>
      <w:ind w:left="900"/>
      <w:jc w:val="both"/>
    </w:pPr>
    <w:rPr>
      <w:rFonts w:ascii="Bookman Old Style" w:eastAsia="Times New Roman" w:hAnsi="Bookman Old Style" w:cs="Times New Roman"/>
      <w:sz w:val="26"/>
      <w:szCs w:val="24"/>
      <w:lang w:eastAsia="hu-HU"/>
    </w:rPr>
  </w:style>
  <w:style w:type="character" w:customStyle="1" w:styleId="Szvegtrzsbehzssal3Char">
    <w:name w:val="Szövegtörzs behúzással 3 Char"/>
    <w:basedOn w:val="Bekezdsalapbettpusa"/>
    <w:link w:val="Szvegtrzsbehzssal3"/>
    <w:rsid w:val="00A13D6D"/>
    <w:rPr>
      <w:rFonts w:ascii="Bookman Old Style" w:eastAsia="Times New Roman" w:hAnsi="Bookman Old Style" w:cs="Times New Roman"/>
      <w:sz w:val="26"/>
      <w:szCs w:val="24"/>
      <w:lang w:eastAsia="hu-HU"/>
    </w:rPr>
  </w:style>
  <w:style w:type="character" w:styleId="Kiemels2">
    <w:name w:val="Strong"/>
    <w:basedOn w:val="Bekezdsalapbettpusa"/>
    <w:uiPriority w:val="22"/>
    <w:qFormat/>
    <w:rsid w:val="007601A4"/>
    <w:rPr>
      <w:b/>
      <w:bCs/>
    </w:rPr>
  </w:style>
  <w:style w:type="paragraph" w:styleId="lfej">
    <w:name w:val="header"/>
    <w:basedOn w:val="Norml"/>
    <w:link w:val="lfejChar"/>
    <w:uiPriority w:val="99"/>
    <w:unhideWhenUsed/>
    <w:rsid w:val="00521717"/>
    <w:pPr>
      <w:tabs>
        <w:tab w:val="center" w:pos="4536"/>
        <w:tab w:val="right" w:pos="9072"/>
      </w:tabs>
      <w:spacing w:after="0" w:line="240" w:lineRule="auto"/>
    </w:pPr>
  </w:style>
  <w:style w:type="character" w:customStyle="1" w:styleId="lfejChar">
    <w:name w:val="Élőfej Char"/>
    <w:basedOn w:val="Bekezdsalapbettpusa"/>
    <w:link w:val="lfej"/>
    <w:uiPriority w:val="99"/>
    <w:rsid w:val="00521717"/>
  </w:style>
  <w:style w:type="paragraph" w:styleId="llb">
    <w:name w:val="footer"/>
    <w:basedOn w:val="Norml"/>
    <w:link w:val="llbChar"/>
    <w:uiPriority w:val="99"/>
    <w:unhideWhenUsed/>
    <w:rsid w:val="00521717"/>
    <w:pPr>
      <w:tabs>
        <w:tab w:val="center" w:pos="4536"/>
        <w:tab w:val="right" w:pos="9072"/>
      </w:tabs>
      <w:spacing w:after="0" w:line="240" w:lineRule="auto"/>
    </w:pPr>
  </w:style>
  <w:style w:type="character" w:customStyle="1" w:styleId="llbChar">
    <w:name w:val="Élőláb Char"/>
    <w:basedOn w:val="Bekezdsalapbettpusa"/>
    <w:link w:val="llb"/>
    <w:uiPriority w:val="99"/>
    <w:rsid w:val="00521717"/>
  </w:style>
  <w:style w:type="paragraph" w:styleId="Vltozat">
    <w:name w:val="Revision"/>
    <w:hidden/>
    <w:uiPriority w:val="99"/>
    <w:semiHidden/>
    <w:rsid w:val="007878F0"/>
    <w:pPr>
      <w:spacing w:after="0" w:line="240" w:lineRule="auto"/>
    </w:pPr>
  </w:style>
</w:styles>
</file>

<file path=word/webSettings.xml><?xml version="1.0" encoding="utf-8"?>
<w:webSettings xmlns:r="http://schemas.openxmlformats.org/officeDocument/2006/relationships" xmlns:w="http://schemas.openxmlformats.org/wordprocessingml/2006/main">
  <w:divs>
    <w:div w:id="33047529">
      <w:bodyDiv w:val="1"/>
      <w:marLeft w:val="0"/>
      <w:marRight w:val="0"/>
      <w:marTop w:val="0"/>
      <w:marBottom w:val="0"/>
      <w:divBdr>
        <w:top w:val="none" w:sz="0" w:space="0" w:color="auto"/>
        <w:left w:val="none" w:sz="0" w:space="0" w:color="auto"/>
        <w:bottom w:val="none" w:sz="0" w:space="0" w:color="auto"/>
        <w:right w:val="none" w:sz="0" w:space="0" w:color="auto"/>
      </w:divBdr>
      <w:divsChild>
        <w:div w:id="1747721967">
          <w:marLeft w:val="0"/>
          <w:marRight w:val="0"/>
          <w:marTop w:val="0"/>
          <w:marBottom w:val="0"/>
          <w:divBdr>
            <w:top w:val="none" w:sz="0" w:space="0" w:color="auto"/>
            <w:left w:val="none" w:sz="0" w:space="0" w:color="auto"/>
            <w:bottom w:val="none" w:sz="0" w:space="0" w:color="auto"/>
            <w:right w:val="none" w:sz="0" w:space="0" w:color="auto"/>
          </w:divBdr>
        </w:div>
        <w:div w:id="941915760">
          <w:marLeft w:val="0"/>
          <w:marRight w:val="0"/>
          <w:marTop w:val="0"/>
          <w:marBottom w:val="0"/>
          <w:divBdr>
            <w:top w:val="none" w:sz="0" w:space="0" w:color="auto"/>
            <w:left w:val="none" w:sz="0" w:space="0" w:color="auto"/>
            <w:bottom w:val="none" w:sz="0" w:space="0" w:color="auto"/>
            <w:right w:val="none" w:sz="0" w:space="0" w:color="auto"/>
          </w:divBdr>
        </w:div>
        <w:div w:id="697969980">
          <w:marLeft w:val="0"/>
          <w:marRight w:val="0"/>
          <w:marTop w:val="0"/>
          <w:marBottom w:val="0"/>
          <w:divBdr>
            <w:top w:val="none" w:sz="0" w:space="0" w:color="auto"/>
            <w:left w:val="none" w:sz="0" w:space="0" w:color="auto"/>
            <w:bottom w:val="none" w:sz="0" w:space="0" w:color="auto"/>
            <w:right w:val="none" w:sz="0" w:space="0" w:color="auto"/>
          </w:divBdr>
        </w:div>
        <w:div w:id="1837575793">
          <w:marLeft w:val="0"/>
          <w:marRight w:val="0"/>
          <w:marTop w:val="0"/>
          <w:marBottom w:val="0"/>
          <w:divBdr>
            <w:top w:val="none" w:sz="0" w:space="0" w:color="auto"/>
            <w:left w:val="none" w:sz="0" w:space="0" w:color="auto"/>
            <w:bottom w:val="none" w:sz="0" w:space="0" w:color="auto"/>
            <w:right w:val="none" w:sz="0" w:space="0" w:color="auto"/>
          </w:divBdr>
        </w:div>
        <w:div w:id="971592861">
          <w:marLeft w:val="0"/>
          <w:marRight w:val="0"/>
          <w:marTop w:val="0"/>
          <w:marBottom w:val="0"/>
          <w:divBdr>
            <w:top w:val="none" w:sz="0" w:space="0" w:color="auto"/>
            <w:left w:val="none" w:sz="0" w:space="0" w:color="auto"/>
            <w:bottom w:val="none" w:sz="0" w:space="0" w:color="auto"/>
            <w:right w:val="none" w:sz="0" w:space="0" w:color="auto"/>
          </w:divBdr>
        </w:div>
        <w:div w:id="574172448">
          <w:marLeft w:val="0"/>
          <w:marRight w:val="0"/>
          <w:marTop w:val="0"/>
          <w:marBottom w:val="0"/>
          <w:divBdr>
            <w:top w:val="none" w:sz="0" w:space="0" w:color="auto"/>
            <w:left w:val="none" w:sz="0" w:space="0" w:color="auto"/>
            <w:bottom w:val="none" w:sz="0" w:space="0" w:color="auto"/>
            <w:right w:val="none" w:sz="0" w:space="0" w:color="auto"/>
          </w:divBdr>
        </w:div>
        <w:div w:id="1120491045">
          <w:marLeft w:val="0"/>
          <w:marRight w:val="0"/>
          <w:marTop w:val="0"/>
          <w:marBottom w:val="0"/>
          <w:divBdr>
            <w:top w:val="none" w:sz="0" w:space="0" w:color="auto"/>
            <w:left w:val="none" w:sz="0" w:space="0" w:color="auto"/>
            <w:bottom w:val="none" w:sz="0" w:space="0" w:color="auto"/>
            <w:right w:val="none" w:sz="0" w:space="0" w:color="auto"/>
          </w:divBdr>
        </w:div>
        <w:div w:id="1967471378">
          <w:marLeft w:val="0"/>
          <w:marRight w:val="0"/>
          <w:marTop w:val="0"/>
          <w:marBottom w:val="0"/>
          <w:divBdr>
            <w:top w:val="none" w:sz="0" w:space="0" w:color="auto"/>
            <w:left w:val="none" w:sz="0" w:space="0" w:color="auto"/>
            <w:bottom w:val="none" w:sz="0" w:space="0" w:color="auto"/>
            <w:right w:val="none" w:sz="0" w:space="0" w:color="auto"/>
          </w:divBdr>
        </w:div>
        <w:div w:id="1161774050">
          <w:marLeft w:val="0"/>
          <w:marRight w:val="0"/>
          <w:marTop w:val="0"/>
          <w:marBottom w:val="0"/>
          <w:divBdr>
            <w:top w:val="none" w:sz="0" w:space="0" w:color="auto"/>
            <w:left w:val="none" w:sz="0" w:space="0" w:color="auto"/>
            <w:bottom w:val="none" w:sz="0" w:space="0" w:color="auto"/>
            <w:right w:val="none" w:sz="0" w:space="0" w:color="auto"/>
          </w:divBdr>
        </w:div>
        <w:div w:id="1058363083">
          <w:marLeft w:val="0"/>
          <w:marRight w:val="0"/>
          <w:marTop w:val="0"/>
          <w:marBottom w:val="0"/>
          <w:divBdr>
            <w:top w:val="none" w:sz="0" w:space="0" w:color="auto"/>
            <w:left w:val="none" w:sz="0" w:space="0" w:color="auto"/>
            <w:bottom w:val="none" w:sz="0" w:space="0" w:color="auto"/>
            <w:right w:val="none" w:sz="0" w:space="0" w:color="auto"/>
          </w:divBdr>
        </w:div>
        <w:div w:id="1258909465">
          <w:marLeft w:val="0"/>
          <w:marRight w:val="0"/>
          <w:marTop w:val="0"/>
          <w:marBottom w:val="0"/>
          <w:divBdr>
            <w:top w:val="none" w:sz="0" w:space="0" w:color="auto"/>
            <w:left w:val="none" w:sz="0" w:space="0" w:color="auto"/>
            <w:bottom w:val="none" w:sz="0" w:space="0" w:color="auto"/>
            <w:right w:val="none" w:sz="0" w:space="0" w:color="auto"/>
          </w:divBdr>
        </w:div>
        <w:div w:id="1084650267">
          <w:marLeft w:val="0"/>
          <w:marRight w:val="0"/>
          <w:marTop w:val="0"/>
          <w:marBottom w:val="0"/>
          <w:divBdr>
            <w:top w:val="none" w:sz="0" w:space="0" w:color="auto"/>
            <w:left w:val="none" w:sz="0" w:space="0" w:color="auto"/>
            <w:bottom w:val="none" w:sz="0" w:space="0" w:color="auto"/>
            <w:right w:val="none" w:sz="0" w:space="0" w:color="auto"/>
          </w:divBdr>
        </w:div>
        <w:div w:id="199123668">
          <w:marLeft w:val="0"/>
          <w:marRight w:val="0"/>
          <w:marTop w:val="0"/>
          <w:marBottom w:val="0"/>
          <w:divBdr>
            <w:top w:val="none" w:sz="0" w:space="0" w:color="auto"/>
            <w:left w:val="none" w:sz="0" w:space="0" w:color="auto"/>
            <w:bottom w:val="none" w:sz="0" w:space="0" w:color="auto"/>
            <w:right w:val="none" w:sz="0" w:space="0" w:color="auto"/>
          </w:divBdr>
        </w:div>
      </w:divsChild>
    </w:div>
    <w:div w:id="349841221">
      <w:bodyDiv w:val="1"/>
      <w:marLeft w:val="0"/>
      <w:marRight w:val="0"/>
      <w:marTop w:val="0"/>
      <w:marBottom w:val="0"/>
      <w:divBdr>
        <w:top w:val="none" w:sz="0" w:space="0" w:color="auto"/>
        <w:left w:val="none" w:sz="0" w:space="0" w:color="auto"/>
        <w:bottom w:val="none" w:sz="0" w:space="0" w:color="auto"/>
        <w:right w:val="none" w:sz="0" w:space="0" w:color="auto"/>
      </w:divBdr>
      <w:divsChild>
        <w:div w:id="434639874">
          <w:marLeft w:val="0"/>
          <w:marRight w:val="0"/>
          <w:marTop w:val="0"/>
          <w:marBottom w:val="0"/>
          <w:divBdr>
            <w:top w:val="none" w:sz="0" w:space="0" w:color="auto"/>
            <w:left w:val="none" w:sz="0" w:space="0" w:color="auto"/>
            <w:bottom w:val="none" w:sz="0" w:space="0" w:color="auto"/>
            <w:right w:val="none" w:sz="0" w:space="0" w:color="auto"/>
          </w:divBdr>
        </w:div>
        <w:div w:id="560093757">
          <w:marLeft w:val="0"/>
          <w:marRight w:val="0"/>
          <w:marTop w:val="0"/>
          <w:marBottom w:val="0"/>
          <w:divBdr>
            <w:top w:val="none" w:sz="0" w:space="0" w:color="auto"/>
            <w:left w:val="none" w:sz="0" w:space="0" w:color="auto"/>
            <w:bottom w:val="none" w:sz="0" w:space="0" w:color="auto"/>
            <w:right w:val="none" w:sz="0" w:space="0" w:color="auto"/>
          </w:divBdr>
        </w:div>
        <w:div w:id="1754661521">
          <w:marLeft w:val="0"/>
          <w:marRight w:val="0"/>
          <w:marTop w:val="0"/>
          <w:marBottom w:val="0"/>
          <w:divBdr>
            <w:top w:val="none" w:sz="0" w:space="0" w:color="auto"/>
            <w:left w:val="none" w:sz="0" w:space="0" w:color="auto"/>
            <w:bottom w:val="none" w:sz="0" w:space="0" w:color="auto"/>
            <w:right w:val="none" w:sz="0" w:space="0" w:color="auto"/>
          </w:divBdr>
        </w:div>
        <w:div w:id="147870382">
          <w:marLeft w:val="0"/>
          <w:marRight w:val="0"/>
          <w:marTop w:val="0"/>
          <w:marBottom w:val="0"/>
          <w:divBdr>
            <w:top w:val="none" w:sz="0" w:space="0" w:color="auto"/>
            <w:left w:val="none" w:sz="0" w:space="0" w:color="auto"/>
            <w:bottom w:val="none" w:sz="0" w:space="0" w:color="auto"/>
            <w:right w:val="none" w:sz="0" w:space="0" w:color="auto"/>
          </w:divBdr>
        </w:div>
        <w:div w:id="273632146">
          <w:marLeft w:val="0"/>
          <w:marRight w:val="0"/>
          <w:marTop w:val="0"/>
          <w:marBottom w:val="0"/>
          <w:divBdr>
            <w:top w:val="none" w:sz="0" w:space="0" w:color="auto"/>
            <w:left w:val="none" w:sz="0" w:space="0" w:color="auto"/>
            <w:bottom w:val="none" w:sz="0" w:space="0" w:color="auto"/>
            <w:right w:val="none" w:sz="0" w:space="0" w:color="auto"/>
          </w:divBdr>
        </w:div>
        <w:div w:id="1367372558">
          <w:marLeft w:val="0"/>
          <w:marRight w:val="0"/>
          <w:marTop w:val="0"/>
          <w:marBottom w:val="0"/>
          <w:divBdr>
            <w:top w:val="none" w:sz="0" w:space="0" w:color="auto"/>
            <w:left w:val="none" w:sz="0" w:space="0" w:color="auto"/>
            <w:bottom w:val="none" w:sz="0" w:space="0" w:color="auto"/>
            <w:right w:val="none" w:sz="0" w:space="0" w:color="auto"/>
          </w:divBdr>
        </w:div>
        <w:div w:id="2133818741">
          <w:marLeft w:val="0"/>
          <w:marRight w:val="0"/>
          <w:marTop w:val="0"/>
          <w:marBottom w:val="0"/>
          <w:divBdr>
            <w:top w:val="none" w:sz="0" w:space="0" w:color="auto"/>
            <w:left w:val="none" w:sz="0" w:space="0" w:color="auto"/>
            <w:bottom w:val="none" w:sz="0" w:space="0" w:color="auto"/>
            <w:right w:val="none" w:sz="0" w:space="0" w:color="auto"/>
          </w:divBdr>
        </w:div>
        <w:div w:id="292714909">
          <w:marLeft w:val="0"/>
          <w:marRight w:val="0"/>
          <w:marTop w:val="0"/>
          <w:marBottom w:val="0"/>
          <w:divBdr>
            <w:top w:val="none" w:sz="0" w:space="0" w:color="auto"/>
            <w:left w:val="none" w:sz="0" w:space="0" w:color="auto"/>
            <w:bottom w:val="none" w:sz="0" w:space="0" w:color="auto"/>
            <w:right w:val="none" w:sz="0" w:space="0" w:color="auto"/>
          </w:divBdr>
        </w:div>
        <w:div w:id="645089108">
          <w:marLeft w:val="0"/>
          <w:marRight w:val="0"/>
          <w:marTop w:val="0"/>
          <w:marBottom w:val="0"/>
          <w:divBdr>
            <w:top w:val="none" w:sz="0" w:space="0" w:color="auto"/>
            <w:left w:val="none" w:sz="0" w:space="0" w:color="auto"/>
            <w:bottom w:val="none" w:sz="0" w:space="0" w:color="auto"/>
            <w:right w:val="none" w:sz="0" w:space="0" w:color="auto"/>
          </w:divBdr>
        </w:div>
        <w:div w:id="1991136421">
          <w:marLeft w:val="0"/>
          <w:marRight w:val="0"/>
          <w:marTop w:val="0"/>
          <w:marBottom w:val="0"/>
          <w:divBdr>
            <w:top w:val="none" w:sz="0" w:space="0" w:color="auto"/>
            <w:left w:val="none" w:sz="0" w:space="0" w:color="auto"/>
            <w:bottom w:val="none" w:sz="0" w:space="0" w:color="auto"/>
            <w:right w:val="none" w:sz="0" w:space="0" w:color="auto"/>
          </w:divBdr>
        </w:div>
        <w:div w:id="1529180629">
          <w:marLeft w:val="0"/>
          <w:marRight w:val="0"/>
          <w:marTop w:val="0"/>
          <w:marBottom w:val="0"/>
          <w:divBdr>
            <w:top w:val="none" w:sz="0" w:space="0" w:color="auto"/>
            <w:left w:val="none" w:sz="0" w:space="0" w:color="auto"/>
            <w:bottom w:val="none" w:sz="0" w:space="0" w:color="auto"/>
            <w:right w:val="none" w:sz="0" w:space="0" w:color="auto"/>
          </w:divBdr>
        </w:div>
        <w:div w:id="406194750">
          <w:marLeft w:val="0"/>
          <w:marRight w:val="0"/>
          <w:marTop w:val="0"/>
          <w:marBottom w:val="0"/>
          <w:divBdr>
            <w:top w:val="none" w:sz="0" w:space="0" w:color="auto"/>
            <w:left w:val="none" w:sz="0" w:space="0" w:color="auto"/>
            <w:bottom w:val="none" w:sz="0" w:space="0" w:color="auto"/>
            <w:right w:val="none" w:sz="0" w:space="0" w:color="auto"/>
          </w:divBdr>
        </w:div>
        <w:div w:id="2000576256">
          <w:marLeft w:val="0"/>
          <w:marRight w:val="0"/>
          <w:marTop w:val="0"/>
          <w:marBottom w:val="0"/>
          <w:divBdr>
            <w:top w:val="none" w:sz="0" w:space="0" w:color="auto"/>
            <w:left w:val="none" w:sz="0" w:space="0" w:color="auto"/>
            <w:bottom w:val="none" w:sz="0" w:space="0" w:color="auto"/>
            <w:right w:val="none" w:sz="0" w:space="0" w:color="auto"/>
          </w:divBdr>
        </w:div>
        <w:div w:id="707266849">
          <w:marLeft w:val="0"/>
          <w:marRight w:val="0"/>
          <w:marTop w:val="0"/>
          <w:marBottom w:val="0"/>
          <w:divBdr>
            <w:top w:val="none" w:sz="0" w:space="0" w:color="auto"/>
            <w:left w:val="none" w:sz="0" w:space="0" w:color="auto"/>
            <w:bottom w:val="none" w:sz="0" w:space="0" w:color="auto"/>
            <w:right w:val="none" w:sz="0" w:space="0" w:color="auto"/>
          </w:divBdr>
        </w:div>
        <w:div w:id="1025132831">
          <w:marLeft w:val="0"/>
          <w:marRight w:val="0"/>
          <w:marTop w:val="0"/>
          <w:marBottom w:val="0"/>
          <w:divBdr>
            <w:top w:val="none" w:sz="0" w:space="0" w:color="auto"/>
            <w:left w:val="none" w:sz="0" w:space="0" w:color="auto"/>
            <w:bottom w:val="none" w:sz="0" w:space="0" w:color="auto"/>
            <w:right w:val="none" w:sz="0" w:space="0" w:color="auto"/>
          </w:divBdr>
        </w:div>
        <w:div w:id="1178886535">
          <w:marLeft w:val="0"/>
          <w:marRight w:val="0"/>
          <w:marTop w:val="0"/>
          <w:marBottom w:val="0"/>
          <w:divBdr>
            <w:top w:val="none" w:sz="0" w:space="0" w:color="auto"/>
            <w:left w:val="none" w:sz="0" w:space="0" w:color="auto"/>
            <w:bottom w:val="none" w:sz="0" w:space="0" w:color="auto"/>
            <w:right w:val="none" w:sz="0" w:space="0" w:color="auto"/>
          </w:divBdr>
        </w:div>
        <w:div w:id="275675926">
          <w:marLeft w:val="0"/>
          <w:marRight w:val="0"/>
          <w:marTop w:val="0"/>
          <w:marBottom w:val="0"/>
          <w:divBdr>
            <w:top w:val="none" w:sz="0" w:space="0" w:color="auto"/>
            <w:left w:val="none" w:sz="0" w:space="0" w:color="auto"/>
            <w:bottom w:val="none" w:sz="0" w:space="0" w:color="auto"/>
            <w:right w:val="none" w:sz="0" w:space="0" w:color="auto"/>
          </w:divBdr>
        </w:div>
        <w:div w:id="909387393">
          <w:marLeft w:val="0"/>
          <w:marRight w:val="0"/>
          <w:marTop w:val="0"/>
          <w:marBottom w:val="0"/>
          <w:divBdr>
            <w:top w:val="none" w:sz="0" w:space="0" w:color="auto"/>
            <w:left w:val="none" w:sz="0" w:space="0" w:color="auto"/>
            <w:bottom w:val="none" w:sz="0" w:space="0" w:color="auto"/>
            <w:right w:val="none" w:sz="0" w:space="0" w:color="auto"/>
          </w:divBdr>
        </w:div>
        <w:div w:id="838424306">
          <w:marLeft w:val="0"/>
          <w:marRight w:val="0"/>
          <w:marTop w:val="0"/>
          <w:marBottom w:val="0"/>
          <w:divBdr>
            <w:top w:val="none" w:sz="0" w:space="0" w:color="auto"/>
            <w:left w:val="none" w:sz="0" w:space="0" w:color="auto"/>
            <w:bottom w:val="none" w:sz="0" w:space="0" w:color="auto"/>
            <w:right w:val="none" w:sz="0" w:space="0" w:color="auto"/>
          </w:divBdr>
        </w:div>
        <w:div w:id="798764575">
          <w:marLeft w:val="0"/>
          <w:marRight w:val="0"/>
          <w:marTop w:val="0"/>
          <w:marBottom w:val="0"/>
          <w:divBdr>
            <w:top w:val="none" w:sz="0" w:space="0" w:color="auto"/>
            <w:left w:val="none" w:sz="0" w:space="0" w:color="auto"/>
            <w:bottom w:val="none" w:sz="0" w:space="0" w:color="auto"/>
            <w:right w:val="none" w:sz="0" w:space="0" w:color="auto"/>
          </w:divBdr>
        </w:div>
        <w:div w:id="1759403537">
          <w:marLeft w:val="0"/>
          <w:marRight w:val="0"/>
          <w:marTop w:val="0"/>
          <w:marBottom w:val="0"/>
          <w:divBdr>
            <w:top w:val="none" w:sz="0" w:space="0" w:color="auto"/>
            <w:left w:val="none" w:sz="0" w:space="0" w:color="auto"/>
            <w:bottom w:val="none" w:sz="0" w:space="0" w:color="auto"/>
            <w:right w:val="none" w:sz="0" w:space="0" w:color="auto"/>
          </w:divBdr>
        </w:div>
        <w:div w:id="1564441314">
          <w:marLeft w:val="0"/>
          <w:marRight w:val="0"/>
          <w:marTop w:val="0"/>
          <w:marBottom w:val="0"/>
          <w:divBdr>
            <w:top w:val="none" w:sz="0" w:space="0" w:color="auto"/>
            <w:left w:val="none" w:sz="0" w:space="0" w:color="auto"/>
            <w:bottom w:val="none" w:sz="0" w:space="0" w:color="auto"/>
            <w:right w:val="none" w:sz="0" w:space="0" w:color="auto"/>
          </w:divBdr>
        </w:div>
        <w:div w:id="1726639038">
          <w:marLeft w:val="0"/>
          <w:marRight w:val="0"/>
          <w:marTop w:val="0"/>
          <w:marBottom w:val="0"/>
          <w:divBdr>
            <w:top w:val="none" w:sz="0" w:space="0" w:color="auto"/>
            <w:left w:val="none" w:sz="0" w:space="0" w:color="auto"/>
            <w:bottom w:val="none" w:sz="0" w:space="0" w:color="auto"/>
            <w:right w:val="none" w:sz="0" w:space="0" w:color="auto"/>
          </w:divBdr>
        </w:div>
        <w:div w:id="171725635">
          <w:marLeft w:val="0"/>
          <w:marRight w:val="0"/>
          <w:marTop w:val="0"/>
          <w:marBottom w:val="0"/>
          <w:divBdr>
            <w:top w:val="none" w:sz="0" w:space="0" w:color="auto"/>
            <w:left w:val="none" w:sz="0" w:space="0" w:color="auto"/>
            <w:bottom w:val="none" w:sz="0" w:space="0" w:color="auto"/>
            <w:right w:val="none" w:sz="0" w:space="0" w:color="auto"/>
          </w:divBdr>
        </w:div>
        <w:div w:id="1097408455">
          <w:marLeft w:val="0"/>
          <w:marRight w:val="0"/>
          <w:marTop w:val="0"/>
          <w:marBottom w:val="0"/>
          <w:divBdr>
            <w:top w:val="none" w:sz="0" w:space="0" w:color="auto"/>
            <w:left w:val="none" w:sz="0" w:space="0" w:color="auto"/>
            <w:bottom w:val="none" w:sz="0" w:space="0" w:color="auto"/>
            <w:right w:val="none" w:sz="0" w:space="0" w:color="auto"/>
          </w:divBdr>
        </w:div>
        <w:div w:id="521435276">
          <w:marLeft w:val="0"/>
          <w:marRight w:val="0"/>
          <w:marTop w:val="0"/>
          <w:marBottom w:val="0"/>
          <w:divBdr>
            <w:top w:val="none" w:sz="0" w:space="0" w:color="auto"/>
            <w:left w:val="none" w:sz="0" w:space="0" w:color="auto"/>
            <w:bottom w:val="none" w:sz="0" w:space="0" w:color="auto"/>
            <w:right w:val="none" w:sz="0" w:space="0" w:color="auto"/>
          </w:divBdr>
        </w:div>
        <w:div w:id="874535624">
          <w:marLeft w:val="0"/>
          <w:marRight w:val="0"/>
          <w:marTop w:val="0"/>
          <w:marBottom w:val="0"/>
          <w:divBdr>
            <w:top w:val="none" w:sz="0" w:space="0" w:color="auto"/>
            <w:left w:val="none" w:sz="0" w:space="0" w:color="auto"/>
            <w:bottom w:val="none" w:sz="0" w:space="0" w:color="auto"/>
            <w:right w:val="none" w:sz="0" w:space="0" w:color="auto"/>
          </w:divBdr>
        </w:div>
        <w:div w:id="1462456293">
          <w:marLeft w:val="0"/>
          <w:marRight w:val="0"/>
          <w:marTop w:val="0"/>
          <w:marBottom w:val="0"/>
          <w:divBdr>
            <w:top w:val="none" w:sz="0" w:space="0" w:color="auto"/>
            <w:left w:val="none" w:sz="0" w:space="0" w:color="auto"/>
            <w:bottom w:val="none" w:sz="0" w:space="0" w:color="auto"/>
            <w:right w:val="none" w:sz="0" w:space="0" w:color="auto"/>
          </w:divBdr>
        </w:div>
      </w:divsChild>
    </w:div>
    <w:div w:id="523204369">
      <w:bodyDiv w:val="1"/>
      <w:marLeft w:val="0"/>
      <w:marRight w:val="0"/>
      <w:marTop w:val="0"/>
      <w:marBottom w:val="0"/>
      <w:divBdr>
        <w:top w:val="none" w:sz="0" w:space="0" w:color="auto"/>
        <w:left w:val="none" w:sz="0" w:space="0" w:color="auto"/>
        <w:bottom w:val="none" w:sz="0" w:space="0" w:color="auto"/>
        <w:right w:val="none" w:sz="0" w:space="0" w:color="auto"/>
      </w:divBdr>
    </w:div>
    <w:div w:id="730351737">
      <w:bodyDiv w:val="1"/>
      <w:marLeft w:val="0"/>
      <w:marRight w:val="0"/>
      <w:marTop w:val="0"/>
      <w:marBottom w:val="0"/>
      <w:divBdr>
        <w:top w:val="none" w:sz="0" w:space="0" w:color="auto"/>
        <w:left w:val="none" w:sz="0" w:space="0" w:color="auto"/>
        <w:bottom w:val="none" w:sz="0" w:space="0" w:color="auto"/>
        <w:right w:val="none" w:sz="0" w:space="0" w:color="auto"/>
      </w:divBdr>
    </w:div>
    <w:div w:id="913470283">
      <w:bodyDiv w:val="1"/>
      <w:marLeft w:val="0"/>
      <w:marRight w:val="0"/>
      <w:marTop w:val="0"/>
      <w:marBottom w:val="0"/>
      <w:divBdr>
        <w:top w:val="none" w:sz="0" w:space="0" w:color="auto"/>
        <w:left w:val="none" w:sz="0" w:space="0" w:color="auto"/>
        <w:bottom w:val="none" w:sz="0" w:space="0" w:color="auto"/>
        <w:right w:val="none" w:sz="0" w:space="0" w:color="auto"/>
      </w:divBdr>
      <w:divsChild>
        <w:div w:id="1367439837">
          <w:marLeft w:val="0"/>
          <w:marRight w:val="0"/>
          <w:marTop w:val="0"/>
          <w:marBottom w:val="0"/>
          <w:divBdr>
            <w:top w:val="none" w:sz="0" w:space="0" w:color="auto"/>
            <w:left w:val="none" w:sz="0" w:space="0" w:color="auto"/>
            <w:bottom w:val="none" w:sz="0" w:space="0" w:color="auto"/>
            <w:right w:val="none" w:sz="0" w:space="0" w:color="auto"/>
          </w:divBdr>
        </w:div>
        <w:div w:id="1346134493">
          <w:marLeft w:val="0"/>
          <w:marRight w:val="0"/>
          <w:marTop w:val="0"/>
          <w:marBottom w:val="0"/>
          <w:divBdr>
            <w:top w:val="none" w:sz="0" w:space="0" w:color="auto"/>
            <w:left w:val="none" w:sz="0" w:space="0" w:color="auto"/>
            <w:bottom w:val="none" w:sz="0" w:space="0" w:color="auto"/>
            <w:right w:val="none" w:sz="0" w:space="0" w:color="auto"/>
          </w:divBdr>
        </w:div>
        <w:div w:id="2136748255">
          <w:marLeft w:val="0"/>
          <w:marRight w:val="0"/>
          <w:marTop w:val="0"/>
          <w:marBottom w:val="0"/>
          <w:divBdr>
            <w:top w:val="none" w:sz="0" w:space="0" w:color="auto"/>
            <w:left w:val="none" w:sz="0" w:space="0" w:color="auto"/>
            <w:bottom w:val="none" w:sz="0" w:space="0" w:color="auto"/>
            <w:right w:val="none" w:sz="0" w:space="0" w:color="auto"/>
          </w:divBdr>
        </w:div>
        <w:div w:id="1868829499">
          <w:marLeft w:val="0"/>
          <w:marRight w:val="0"/>
          <w:marTop w:val="0"/>
          <w:marBottom w:val="0"/>
          <w:divBdr>
            <w:top w:val="none" w:sz="0" w:space="0" w:color="auto"/>
            <w:left w:val="none" w:sz="0" w:space="0" w:color="auto"/>
            <w:bottom w:val="none" w:sz="0" w:space="0" w:color="auto"/>
            <w:right w:val="none" w:sz="0" w:space="0" w:color="auto"/>
          </w:divBdr>
        </w:div>
        <w:div w:id="1195539908">
          <w:marLeft w:val="0"/>
          <w:marRight w:val="0"/>
          <w:marTop w:val="0"/>
          <w:marBottom w:val="0"/>
          <w:divBdr>
            <w:top w:val="none" w:sz="0" w:space="0" w:color="auto"/>
            <w:left w:val="none" w:sz="0" w:space="0" w:color="auto"/>
            <w:bottom w:val="none" w:sz="0" w:space="0" w:color="auto"/>
            <w:right w:val="none" w:sz="0" w:space="0" w:color="auto"/>
          </w:divBdr>
        </w:div>
        <w:div w:id="1844857079">
          <w:marLeft w:val="0"/>
          <w:marRight w:val="0"/>
          <w:marTop w:val="0"/>
          <w:marBottom w:val="0"/>
          <w:divBdr>
            <w:top w:val="none" w:sz="0" w:space="0" w:color="auto"/>
            <w:left w:val="none" w:sz="0" w:space="0" w:color="auto"/>
            <w:bottom w:val="none" w:sz="0" w:space="0" w:color="auto"/>
            <w:right w:val="none" w:sz="0" w:space="0" w:color="auto"/>
          </w:divBdr>
        </w:div>
        <w:div w:id="1451896211">
          <w:marLeft w:val="0"/>
          <w:marRight w:val="0"/>
          <w:marTop w:val="0"/>
          <w:marBottom w:val="0"/>
          <w:divBdr>
            <w:top w:val="none" w:sz="0" w:space="0" w:color="auto"/>
            <w:left w:val="none" w:sz="0" w:space="0" w:color="auto"/>
            <w:bottom w:val="none" w:sz="0" w:space="0" w:color="auto"/>
            <w:right w:val="none" w:sz="0" w:space="0" w:color="auto"/>
          </w:divBdr>
        </w:div>
        <w:div w:id="1730420161">
          <w:marLeft w:val="0"/>
          <w:marRight w:val="0"/>
          <w:marTop w:val="0"/>
          <w:marBottom w:val="0"/>
          <w:divBdr>
            <w:top w:val="none" w:sz="0" w:space="0" w:color="auto"/>
            <w:left w:val="none" w:sz="0" w:space="0" w:color="auto"/>
            <w:bottom w:val="none" w:sz="0" w:space="0" w:color="auto"/>
            <w:right w:val="none" w:sz="0" w:space="0" w:color="auto"/>
          </w:divBdr>
        </w:div>
        <w:div w:id="2103868026">
          <w:marLeft w:val="0"/>
          <w:marRight w:val="0"/>
          <w:marTop w:val="0"/>
          <w:marBottom w:val="0"/>
          <w:divBdr>
            <w:top w:val="none" w:sz="0" w:space="0" w:color="auto"/>
            <w:left w:val="none" w:sz="0" w:space="0" w:color="auto"/>
            <w:bottom w:val="none" w:sz="0" w:space="0" w:color="auto"/>
            <w:right w:val="none" w:sz="0" w:space="0" w:color="auto"/>
          </w:divBdr>
        </w:div>
        <w:div w:id="897395826">
          <w:marLeft w:val="0"/>
          <w:marRight w:val="0"/>
          <w:marTop w:val="0"/>
          <w:marBottom w:val="0"/>
          <w:divBdr>
            <w:top w:val="none" w:sz="0" w:space="0" w:color="auto"/>
            <w:left w:val="none" w:sz="0" w:space="0" w:color="auto"/>
            <w:bottom w:val="none" w:sz="0" w:space="0" w:color="auto"/>
            <w:right w:val="none" w:sz="0" w:space="0" w:color="auto"/>
          </w:divBdr>
        </w:div>
        <w:div w:id="352922908">
          <w:marLeft w:val="0"/>
          <w:marRight w:val="0"/>
          <w:marTop w:val="0"/>
          <w:marBottom w:val="0"/>
          <w:divBdr>
            <w:top w:val="none" w:sz="0" w:space="0" w:color="auto"/>
            <w:left w:val="none" w:sz="0" w:space="0" w:color="auto"/>
            <w:bottom w:val="none" w:sz="0" w:space="0" w:color="auto"/>
            <w:right w:val="none" w:sz="0" w:space="0" w:color="auto"/>
          </w:divBdr>
        </w:div>
        <w:div w:id="440148354">
          <w:marLeft w:val="0"/>
          <w:marRight w:val="0"/>
          <w:marTop w:val="0"/>
          <w:marBottom w:val="0"/>
          <w:divBdr>
            <w:top w:val="none" w:sz="0" w:space="0" w:color="auto"/>
            <w:left w:val="none" w:sz="0" w:space="0" w:color="auto"/>
            <w:bottom w:val="none" w:sz="0" w:space="0" w:color="auto"/>
            <w:right w:val="none" w:sz="0" w:space="0" w:color="auto"/>
          </w:divBdr>
        </w:div>
        <w:div w:id="354307924">
          <w:marLeft w:val="0"/>
          <w:marRight w:val="0"/>
          <w:marTop w:val="0"/>
          <w:marBottom w:val="0"/>
          <w:divBdr>
            <w:top w:val="none" w:sz="0" w:space="0" w:color="auto"/>
            <w:left w:val="none" w:sz="0" w:space="0" w:color="auto"/>
            <w:bottom w:val="none" w:sz="0" w:space="0" w:color="auto"/>
            <w:right w:val="none" w:sz="0" w:space="0" w:color="auto"/>
          </w:divBdr>
        </w:div>
        <w:div w:id="1608123645">
          <w:marLeft w:val="0"/>
          <w:marRight w:val="0"/>
          <w:marTop w:val="0"/>
          <w:marBottom w:val="0"/>
          <w:divBdr>
            <w:top w:val="none" w:sz="0" w:space="0" w:color="auto"/>
            <w:left w:val="none" w:sz="0" w:space="0" w:color="auto"/>
            <w:bottom w:val="none" w:sz="0" w:space="0" w:color="auto"/>
            <w:right w:val="none" w:sz="0" w:space="0" w:color="auto"/>
          </w:divBdr>
        </w:div>
        <w:div w:id="1435008375">
          <w:marLeft w:val="0"/>
          <w:marRight w:val="0"/>
          <w:marTop w:val="0"/>
          <w:marBottom w:val="0"/>
          <w:divBdr>
            <w:top w:val="none" w:sz="0" w:space="0" w:color="auto"/>
            <w:left w:val="none" w:sz="0" w:space="0" w:color="auto"/>
            <w:bottom w:val="none" w:sz="0" w:space="0" w:color="auto"/>
            <w:right w:val="none" w:sz="0" w:space="0" w:color="auto"/>
          </w:divBdr>
        </w:div>
        <w:div w:id="1868061193">
          <w:marLeft w:val="0"/>
          <w:marRight w:val="0"/>
          <w:marTop w:val="0"/>
          <w:marBottom w:val="0"/>
          <w:divBdr>
            <w:top w:val="none" w:sz="0" w:space="0" w:color="auto"/>
            <w:left w:val="none" w:sz="0" w:space="0" w:color="auto"/>
            <w:bottom w:val="none" w:sz="0" w:space="0" w:color="auto"/>
            <w:right w:val="none" w:sz="0" w:space="0" w:color="auto"/>
          </w:divBdr>
        </w:div>
        <w:div w:id="556748626">
          <w:marLeft w:val="0"/>
          <w:marRight w:val="0"/>
          <w:marTop w:val="0"/>
          <w:marBottom w:val="0"/>
          <w:divBdr>
            <w:top w:val="none" w:sz="0" w:space="0" w:color="auto"/>
            <w:left w:val="none" w:sz="0" w:space="0" w:color="auto"/>
            <w:bottom w:val="none" w:sz="0" w:space="0" w:color="auto"/>
            <w:right w:val="none" w:sz="0" w:space="0" w:color="auto"/>
          </w:divBdr>
        </w:div>
        <w:div w:id="598370892">
          <w:marLeft w:val="0"/>
          <w:marRight w:val="0"/>
          <w:marTop w:val="0"/>
          <w:marBottom w:val="0"/>
          <w:divBdr>
            <w:top w:val="none" w:sz="0" w:space="0" w:color="auto"/>
            <w:left w:val="none" w:sz="0" w:space="0" w:color="auto"/>
            <w:bottom w:val="none" w:sz="0" w:space="0" w:color="auto"/>
            <w:right w:val="none" w:sz="0" w:space="0" w:color="auto"/>
          </w:divBdr>
        </w:div>
        <w:div w:id="270630784">
          <w:marLeft w:val="0"/>
          <w:marRight w:val="0"/>
          <w:marTop w:val="0"/>
          <w:marBottom w:val="0"/>
          <w:divBdr>
            <w:top w:val="none" w:sz="0" w:space="0" w:color="auto"/>
            <w:left w:val="none" w:sz="0" w:space="0" w:color="auto"/>
            <w:bottom w:val="none" w:sz="0" w:space="0" w:color="auto"/>
            <w:right w:val="none" w:sz="0" w:space="0" w:color="auto"/>
          </w:divBdr>
        </w:div>
        <w:div w:id="73287959">
          <w:marLeft w:val="0"/>
          <w:marRight w:val="0"/>
          <w:marTop w:val="0"/>
          <w:marBottom w:val="0"/>
          <w:divBdr>
            <w:top w:val="none" w:sz="0" w:space="0" w:color="auto"/>
            <w:left w:val="none" w:sz="0" w:space="0" w:color="auto"/>
            <w:bottom w:val="none" w:sz="0" w:space="0" w:color="auto"/>
            <w:right w:val="none" w:sz="0" w:space="0" w:color="auto"/>
          </w:divBdr>
        </w:div>
        <w:div w:id="215505912">
          <w:marLeft w:val="0"/>
          <w:marRight w:val="0"/>
          <w:marTop w:val="0"/>
          <w:marBottom w:val="0"/>
          <w:divBdr>
            <w:top w:val="none" w:sz="0" w:space="0" w:color="auto"/>
            <w:left w:val="none" w:sz="0" w:space="0" w:color="auto"/>
            <w:bottom w:val="none" w:sz="0" w:space="0" w:color="auto"/>
            <w:right w:val="none" w:sz="0" w:space="0" w:color="auto"/>
          </w:divBdr>
        </w:div>
        <w:div w:id="1743066329">
          <w:marLeft w:val="0"/>
          <w:marRight w:val="0"/>
          <w:marTop w:val="0"/>
          <w:marBottom w:val="0"/>
          <w:divBdr>
            <w:top w:val="none" w:sz="0" w:space="0" w:color="auto"/>
            <w:left w:val="none" w:sz="0" w:space="0" w:color="auto"/>
            <w:bottom w:val="none" w:sz="0" w:space="0" w:color="auto"/>
            <w:right w:val="none" w:sz="0" w:space="0" w:color="auto"/>
          </w:divBdr>
        </w:div>
        <w:div w:id="1247037180">
          <w:marLeft w:val="0"/>
          <w:marRight w:val="0"/>
          <w:marTop w:val="0"/>
          <w:marBottom w:val="0"/>
          <w:divBdr>
            <w:top w:val="none" w:sz="0" w:space="0" w:color="auto"/>
            <w:left w:val="none" w:sz="0" w:space="0" w:color="auto"/>
            <w:bottom w:val="none" w:sz="0" w:space="0" w:color="auto"/>
            <w:right w:val="none" w:sz="0" w:space="0" w:color="auto"/>
          </w:divBdr>
        </w:div>
        <w:div w:id="1050764941">
          <w:marLeft w:val="0"/>
          <w:marRight w:val="0"/>
          <w:marTop w:val="0"/>
          <w:marBottom w:val="0"/>
          <w:divBdr>
            <w:top w:val="none" w:sz="0" w:space="0" w:color="auto"/>
            <w:left w:val="none" w:sz="0" w:space="0" w:color="auto"/>
            <w:bottom w:val="none" w:sz="0" w:space="0" w:color="auto"/>
            <w:right w:val="none" w:sz="0" w:space="0" w:color="auto"/>
          </w:divBdr>
        </w:div>
        <w:div w:id="1717045931">
          <w:marLeft w:val="0"/>
          <w:marRight w:val="0"/>
          <w:marTop w:val="0"/>
          <w:marBottom w:val="0"/>
          <w:divBdr>
            <w:top w:val="none" w:sz="0" w:space="0" w:color="auto"/>
            <w:left w:val="none" w:sz="0" w:space="0" w:color="auto"/>
            <w:bottom w:val="none" w:sz="0" w:space="0" w:color="auto"/>
            <w:right w:val="none" w:sz="0" w:space="0" w:color="auto"/>
          </w:divBdr>
        </w:div>
        <w:div w:id="1403407902">
          <w:marLeft w:val="0"/>
          <w:marRight w:val="0"/>
          <w:marTop w:val="0"/>
          <w:marBottom w:val="0"/>
          <w:divBdr>
            <w:top w:val="none" w:sz="0" w:space="0" w:color="auto"/>
            <w:left w:val="none" w:sz="0" w:space="0" w:color="auto"/>
            <w:bottom w:val="none" w:sz="0" w:space="0" w:color="auto"/>
            <w:right w:val="none" w:sz="0" w:space="0" w:color="auto"/>
          </w:divBdr>
        </w:div>
        <w:div w:id="1714454514">
          <w:marLeft w:val="0"/>
          <w:marRight w:val="0"/>
          <w:marTop w:val="0"/>
          <w:marBottom w:val="0"/>
          <w:divBdr>
            <w:top w:val="none" w:sz="0" w:space="0" w:color="auto"/>
            <w:left w:val="none" w:sz="0" w:space="0" w:color="auto"/>
            <w:bottom w:val="none" w:sz="0" w:space="0" w:color="auto"/>
            <w:right w:val="none" w:sz="0" w:space="0" w:color="auto"/>
          </w:divBdr>
        </w:div>
        <w:div w:id="74716400">
          <w:marLeft w:val="0"/>
          <w:marRight w:val="0"/>
          <w:marTop w:val="0"/>
          <w:marBottom w:val="0"/>
          <w:divBdr>
            <w:top w:val="none" w:sz="0" w:space="0" w:color="auto"/>
            <w:left w:val="none" w:sz="0" w:space="0" w:color="auto"/>
            <w:bottom w:val="none" w:sz="0" w:space="0" w:color="auto"/>
            <w:right w:val="none" w:sz="0" w:space="0" w:color="auto"/>
          </w:divBdr>
        </w:div>
      </w:divsChild>
    </w:div>
    <w:div w:id="1180972055">
      <w:bodyDiv w:val="1"/>
      <w:marLeft w:val="0"/>
      <w:marRight w:val="0"/>
      <w:marTop w:val="0"/>
      <w:marBottom w:val="0"/>
      <w:divBdr>
        <w:top w:val="none" w:sz="0" w:space="0" w:color="auto"/>
        <w:left w:val="none" w:sz="0" w:space="0" w:color="auto"/>
        <w:bottom w:val="none" w:sz="0" w:space="0" w:color="auto"/>
        <w:right w:val="none" w:sz="0" w:space="0" w:color="auto"/>
      </w:divBdr>
      <w:divsChild>
        <w:div w:id="131141954">
          <w:marLeft w:val="0"/>
          <w:marRight w:val="0"/>
          <w:marTop w:val="0"/>
          <w:marBottom w:val="0"/>
          <w:divBdr>
            <w:top w:val="none" w:sz="0" w:space="0" w:color="auto"/>
            <w:left w:val="none" w:sz="0" w:space="0" w:color="auto"/>
            <w:bottom w:val="none" w:sz="0" w:space="0" w:color="auto"/>
            <w:right w:val="none" w:sz="0" w:space="0" w:color="auto"/>
          </w:divBdr>
        </w:div>
        <w:div w:id="237978463">
          <w:marLeft w:val="0"/>
          <w:marRight w:val="0"/>
          <w:marTop w:val="0"/>
          <w:marBottom w:val="0"/>
          <w:divBdr>
            <w:top w:val="none" w:sz="0" w:space="0" w:color="auto"/>
            <w:left w:val="none" w:sz="0" w:space="0" w:color="auto"/>
            <w:bottom w:val="none" w:sz="0" w:space="0" w:color="auto"/>
            <w:right w:val="none" w:sz="0" w:space="0" w:color="auto"/>
          </w:divBdr>
        </w:div>
        <w:div w:id="711075758">
          <w:marLeft w:val="0"/>
          <w:marRight w:val="0"/>
          <w:marTop w:val="0"/>
          <w:marBottom w:val="0"/>
          <w:divBdr>
            <w:top w:val="none" w:sz="0" w:space="0" w:color="auto"/>
            <w:left w:val="none" w:sz="0" w:space="0" w:color="auto"/>
            <w:bottom w:val="none" w:sz="0" w:space="0" w:color="auto"/>
            <w:right w:val="none" w:sz="0" w:space="0" w:color="auto"/>
          </w:divBdr>
        </w:div>
        <w:div w:id="1473014369">
          <w:marLeft w:val="0"/>
          <w:marRight w:val="0"/>
          <w:marTop w:val="0"/>
          <w:marBottom w:val="0"/>
          <w:divBdr>
            <w:top w:val="none" w:sz="0" w:space="0" w:color="auto"/>
            <w:left w:val="none" w:sz="0" w:space="0" w:color="auto"/>
            <w:bottom w:val="none" w:sz="0" w:space="0" w:color="auto"/>
            <w:right w:val="none" w:sz="0" w:space="0" w:color="auto"/>
          </w:divBdr>
        </w:div>
        <w:div w:id="1171094421">
          <w:marLeft w:val="0"/>
          <w:marRight w:val="0"/>
          <w:marTop w:val="0"/>
          <w:marBottom w:val="0"/>
          <w:divBdr>
            <w:top w:val="none" w:sz="0" w:space="0" w:color="auto"/>
            <w:left w:val="none" w:sz="0" w:space="0" w:color="auto"/>
            <w:bottom w:val="none" w:sz="0" w:space="0" w:color="auto"/>
            <w:right w:val="none" w:sz="0" w:space="0" w:color="auto"/>
          </w:divBdr>
        </w:div>
        <w:div w:id="648706080">
          <w:marLeft w:val="0"/>
          <w:marRight w:val="0"/>
          <w:marTop w:val="0"/>
          <w:marBottom w:val="0"/>
          <w:divBdr>
            <w:top w:val="none" w:sz="0" w:space="0" w:color="auto"/>
            <w:left w:val="none" w:sz="0" w:space="0" w:color="auto"/>
            <w:bottom w:val="none" w:sz="0" w:space="0" w:color="auto"/>
            <w:right w:val="none" w:sz="0" w:space="0" w:color="auto"/>
          </w:divBdr>
        </w:div>
        <w:div w:id="487600080">
          <w:marLeft w:val="0"/>
          <w:marRight w:val="0"/>
          <w:marTop w:val="0"/>
          <w:marBottom w:val="0"/>
          <w:divBdr>
            <w:top w:val="none" w:sz="0" w:space="0" w:color="auto"/>
            <w:left w:val="none" w:sz="0" w:space="0" w:color="auto"/>
            <w:bottom w:val="none" w:sz="0" w:space="0" w:color="auto"/>
            <w:right w:val="none" w:sz="0" w:space="0" w:color="auto"/>
          </w:divBdr>
        </w:div>
        <w:div w:id="1190340951">
          <w:marLeft w:val="0"/>
          <w:marRight w:val="0"/>
          <w:marTop w:val="0"/>
          <w:marBottom w:val="0"/>
          <w:divBdr>
            <w:top w:val="none" w:sz="0" w:space="0" w:color="auto"/>
            <w:left w:val="none" w:sz="0" w:space="0" w:color="auto"/>
            <w:bottom w:val="none" w:sz="0" w:space="0" w:color="auto"/>
            <w:right w:val="none" w:sz="0" w:space="0" w:color="auto"/>
          </w:divBdr>
        </w:div>
        <w:div w:id="2060668068">
          <w:marLeft w:val="0"/>
          <w:marRight w:val="0"/>
          <w:marTop w:val="0"/>
          <w:marBottom w:val="0"/>
          <w:divBdr>
            <w:top w:val="none" w:sz="0" w:space="0" w:color="auto"/>
            <w:left w:val="none" w:sz="0" w:space="0" w:color="auto"/>
            <w:bottom w:val="none" w:sz="0" w:space="0" w:color="auto"/>
            <w:right w:val="none" w:sz="0" w:space="0" w:color="auto"/>
          </w:divBdr>
        </w:div>
        <w:div w:id="1040009775">
          <w:marLeft w:val="0"/>
          <w:marRight w:val="0"/>
          <w:marTop w:val="0"/>
          <w:marBottom w:val="0"/>
          <w:divBdr>
            <w:top w:val="none" w:sz="0" w:space="0" w:color="auto"/>
            <w:left w:val="none" w:sz="0" w:space="0" w:color="auto"/>
            <w:bottom w:val="none" w:sz="0" w:space="0" w:color="auto"/>
            <w:right w:val="none" w:sz="0" w:space="0" w:color="auto"/>
          </w:divBdr>
        </w:div>
        <w:div w:id="2067487511">
          <w:marLeft w:val="0"/>
          <w:marRight w:val="0"/>
          <w:marTop w:val="0"/>
          <w:marBottom w:val="0"/>
          <w:divBdr>
            <w:top w:val="none" w:sz="0" w:space="0" w:color="auto"/>
            <w:left w:val="none" w:sz="0" w:space="0" w:color="auto"/>
            <w:bottom w:val="none" w:sz="0" w:space="0" w:color="auto"/>
            <w:right w:val="none" w:sz="0" w:space="0" w:color="auto"/>
          </w:divBdr>
        </w:div>
        <w:div w:id="657811254">
          <w:marLeft w:val="0"/>
          <w:marRight w:val="0"/>
          <w:marTop w:val="0"/>
          <w:marBottom w:val="0"/>
          <w:divBdr>
            <w:top w:val="none" w:sz="0" w:space="0" w:color="auto"/>
            <w:left w:val="none" w:sz="0" w:space="0" w:color="auto"/>
            <w:bottom w:val="none" w:sz="0" w:space="0" w:color="auto"/>
            <w:right w:val="none" w:sz="0" w:space="0" w:color="auto"/>
          </w:divBdr>
        </w:div>
        <w:div w:id="871266264">
          <w:marLeft w:val="0"/>
          <w:marRight w:val="0"/>
          <w:marTop w:val="0"/>
          <w:marBottom w:val="0"/>
          <w:divBdr>
            <w:top w:val="none" w:sz="0" w:space="0" w:color="auto"/>
            <w:left w:val="none" w:sz="0" w:space="0" w:color="auto"/>
            <w:bottom w:val="none" w:sz="0" w:space="0" w:color="auto"/>
            <w:right w:val="none" w:sz="0" w:space="0" w:color="auto"/>
          </w:divBdr>
        </w:div>
      </w:divsChild>
    </w:div>
    <w:div w:id="1201358465">
      <w:bodyDiv w:val="1"/>
      <w:marLeft w:val="0"/>
      <w:marRight w:val="0"/>
      <w:marTop w:val="0"/>
      <w:marBottom w:val="0"/>
      <w:divBdr>
        <w:top w:val="none" w:sz="0" w:space="0" w:color="auto"/>
        <w:left w:val="none" w:sz="0" w:space="0" w:color="auto"/>
        <w:bottom w:val="none" w:sz="0" w:space="0" w:color="auto"/>
        <w:right w:val="none" w:sz="0" w:space="0" w:color="auto"/>
      </w:divBdr>
    </w:div>
    <w:div w:id="1671327334">
      <w:bodyDiv w:val="1"/>
      <w:marLeft w:val="0"/>
      <w:marRight w:val="0"/>
      <w:marTop w:val="0"/>
      <w:marBottom w:val="0"/>
      <w:divBdr>
        <w:top w:val="none" w:sz="0" w:space="0" w:color="auto"/>
        <w:left w:val="none" w:sz="0" w:space="0" w:color="auto"/>
        <w:bottom w:val="none" w:sz="0" w:space="0" w:color="auto"/>
        <w:right w:val="none" w:sz="0" w:space="0" w:color="auto"/>
      </w:divBdr>
      <w:divsChild>
        <w:div w:id="1549218104">
          <w:marLeft w:val="0"/>
          <w:marRight w:val="0"/>
          <w:marTop w:val="0"/>
          <w:marBottom w:val="0"/>
          <w:divBdr>
            <w:top w:val="none" w:sz="0" w:space="0" w:color="auto"/>
            <w:left w:val="none" w:sz="0" w:space="0" w:color="auto"/>
            <w:bottom w:val="none" w:sz="0" w:space="0" w:color="auto"/>
            <w:right w:val="none" w:sz="0" w:space="0" w:color="auto"/>
          </w:divBdr>
        </w:div>
        <w:div w:id="1222519103">
          <w:marLeft w:val="0"/>
          <w:marRight w:val="0"/>
          <w:marTop w:val="0"/>
          <w:marBottom w:val="0"/>
          <w:divBdr>
            <w:top w:val="none" w:sz="0" w:space="0" w:color="auto"/>
            <w:left w:val="none" w:sz="0" w:space="0" w:color="auto"/>
            <w:bottom w:val="none" w:sz="0" w:space="0" w:color="auto"/>
            <w:right w:val="none" w:sz="0" w:space="0" w:color="auto"/>
          </w:divBdr>
        </w:div>
        <w:div w:id="2089299601">
          <w:marLeft w:val="0"/>
          <w:marRight w:val="0"/>
          <w:marTop w:val="0"/>
          <w:marBottom w:val="0"/>
          <w:divBdr>
            <w:top w:val="none" w:sz="0" w:space="0" w:color="auto"/>
            <w:left w:val="none" w:sz="0" w:space="0" w:color="auto"/>
            <w:bottom w:val="none" w:sz="0" w:space="0" w:color="auto"/>
            <w:right w:val="none" w:sz="0" w:space="0" w:color="auto"/>
          </w:divBdr>
        </w:div>
        <w:div w:id="2034763176">
          <w:marLeft w:val="0"/>
          <w:marRight w:val="0"/>
          <w:marTop w:val="0"/>
          <w:marBottom w:val="0"/>
          <w:divBdr>
            <w:top w:val="none" w:sz="0" w:space="0" w:color="auto"/>
            <w:left w:val="none" w:sz="0" w:space="0" w:color="auto"/>
            <w:bottom w:val="none" w:sz="0" w:space="0" w:color="auto"/>
            <w:right w:val="none" w:sz="0" w:space="0" w:color="auto"/>
          </w:divBdr>
        </w:div>
        <w:div w:id="297222390">
          <w:marLeft w:val="0"/>
          <w:marRight w:val="0"/>
          <w:marTop w:val="0"/>
          <w:marBottom w:val="0"/>
          <w:divBdr>
            <w:top w:val="none" w:sz="0" w:space="0" w:color="auto"/>
            <w:left w:val="none" w:sz="0" w:space="0" w:color="auto"/>
            <w:bottom w:val="none" w:sz="0" w:space="0" w:color="auto"/>
            <w:right w:val="none" w:sz="0" w:space="0" w:color="auto"/>
          </w:divBdr>
        </w:div>
        <w:div w:id="805469722">
          <w:marLeft w:val="0"/>
          <w:marRight w:val="0"/>
          <w:marTop w:val="0"/>
          <w:marBottom w:val="0"/>
          <w:divBdr>
            <w:top w:val="none" w:sz="0" w:space="0" w:color="auto"/>
            <w:left w:val="none" w:sz="0" w:space="0" w:color="auto"/>
            <w:bottom w:val="none" w:sz="0" w:space="0" w:color="auto"/>
            <w:right w:val="none" w:sz="0" w:space="0" w:color="auto"/>
          </w:divBdr>
        </w:div>
        <w:div w:id="1315571952">
          <w:marLeft w:val="0"/>
          <w:marRight w:val="0"/>
          <w:marTop w:val="0"/>
          <w:marBottom w:val="0"/>
          <w:divBdr>
            <w:top w:val="none" w:sz="0" w:space="0" w:color="auto"/>
            <w:left w:val="none" w:sz="0" w:space="0" w:color="auto"/>
            <w:bottom w:val="none" w:sz="0" w:space="0" w:color="auto"/>
            <w:right w:val="none" w:sz="0" w:space="0" w:color="auto"/>
          </w:divBdr>
        </w:div>
        <w:div w:id="1805655100">
          <w:marLeft w:val="0"/>
          <w:marRight w:val="0"/>
          <w:marTop w:val="0"/>
          <w:marBottom w:val="0"/>
          <w:divBdr>
            <w:top w:val="none" w:sz="0" w:space="0" w:color="auto"/>
            <w:left w:val="none" w:sz="0" w:space="0" w:color="auto"/>
            <w:bottom w:val="none" w:sz="0" w:space="0" w:color="auto"/>
            <w:right w:val="none" w:sz="0" w:space="0" w:color="auto"/>
          </w:divBdr>
        </w:div>
        <w:div w:id="1080445376">
          <w:marLeft w:val="0"/>
          <w:marRight w:val="0"/>
          <w:marTop w:val="0"/>
          <w:marBottom w:val="0"/>
          <w:divBdr>
            <w:top w:val="none" w:sz="0" w:space="0" w:color="auto"/>
            <w:left w:val="none" w:sz="0" w:space="0" w:color="auto"/>
            <w:bottom w:val="none" w:sz="0" w:space="0" w:color="auto"/>
            <w:right w:val="none" w:sz="0" w:space="0" w:color="auto"/>
          </w:divBdr>
        </w:div>
        <w:div w:id="1436248118">
          <w:marLeft w:val="0"/>
          <w:marRight w:val="0"/>
          <w:marTop w:val="0"/>
          <w:marBottom w:val="0"/>
          <w:divBdr>
            <w:top w:val="none" w:sz="0" w:space="0" w:color="auto"/>
            <w:left w:val="none" w:sz="0" w:space="0" w:color="auto"/>
            <w:bottom w:val="none" w:sz="0" w:space="0" w:color="auto"/>
            <w:right w:val="none" w:sz="0" w:space="0" w:color="auto"/>
          </w:divBdr>
        </w:div>
        <w:div w:id="1959221332">
          <w:marLeft w:val="0"/>
          <w:marRight w:val="0"/>
          <w:marTop w:val="0"/>
          <w:marBottom w:val="0"/>
          <w:divBdr>
            <w:top w:val="none" w:sz="0" w:space="0" w:color="auto"/>
            <w:left w:val="none" w:sz="0" w:space="0" w:color="auto"/>
            <w:bottom w:val="none" w:sz="0" w:space="0" w:color="auto"/>
            <w:right w:val="none" w:sz="0" w:space="0" w:color="auto"/>
          </w:divBdr>
        </w:div>
        <w:div w:id="999889347">
          <w:marLeft w:val="0"/>
          <w:marRight w:val="0"/>
          <w:marTop w:val="0"/>
          <w:marBottom w:val="0"/>
          <w:divBdr>
            <w:top w:val="none" w:sz="0" w:space="0" w:color="auto"/>
            <w:left w:val="none" w:sz="0" w:space="0" w:color="auto"/>
            <w:bottom w:val="none" w:sz="0" w:space="0" w:color="auto"/>
            <w:right w:val="none" w:sz="0" w:space="0" w:color="auto"/>
          </w:divBdr>
        </w:div>
        <w:div w:id="1684434567">
          <w:marLeft w:val="0"/>
          <w:marRight w:val="0"/>
          <w:marTop w:val="0"/>
          <w:marBottom w:val="0"/>
          <w:divBdr>
            <w:top w:val="none" w:sz="0" w:space="0" w:color="auto"/>
            <w:left w:val="none" w:sz="0" w:space="0" w:color="auto"/>
            <w:bottom w:val="none" w:sz="0" w:space="0" w:color="auto"/>
            <w:right w:val="none" w:sz="0" w:space="0" w:color="auto"/>
          </w:divBdr>
        </w:div>
        <w:div w:id="1797211811">
          <w:marLeft w:val="0"/>
          <w:marRight w:val="0"/>
          <w:marTop w:val="0"/>
          <w:marBottom w:val="0"/>
          <w:divBdr>
            <w:top w:val="none" w:sz="0" w:space="0" w:color="auto"/>
            <w:left w:val="none" w:sz="0" w:space="0" w:color="auto"/>
            <w:bottom w:val="none" w:sz="0" w:space="0" w:color="auto"/>
            <w:right w:val="none" w:sz="0" w:space="0" w:color="auto"/>
          </w:divBdr>
        </w:div>
        <w:div w:id="1831676197">
          <w:marLeft w:val="0"/>
          <w:marRight w:val="0"/>
          <w:marTop w:val="0"/>
          <w:marBottom w:val="0"/>
          <w:divBdr>
            <w:top w:val="none" w:sz="0" w:space="0" w:color="auto"/>
            <w:left w:val="none" w:sz="0" w:space="0" w:color="auto"/>
            <w:bottom w:val="none" w:sz="0" w:space="0" w:color="auto"/>
            <w:right w:val="none" w:sz="0" w:space="0" w:color="auto"/>
          </w:divBdr>
        </w:div>
        <w:div w:id="219100124">
          <w:marLeft w:val="0"/>
          <w:marRight w:val="0"/>
          <w:marTop w:val="0"/>
          <w:marBottom w:val="0"/>
          <w:divBdr>
            <w:top w:val="none" w:sz="0" w:space="0" w:color="auto"/>
            <w:left w:val="none" w:sz="0" w:space="0" w:color="auto"/>
            <w:bottom w:val="none" w:sz="0" w:space="0" w:color="auto"/>
            <w:right w:val="none" w:sz="0" w:space="0" w:color="auto"/>
          </w:divBdr>
        </w:div>
        <w:div w:id="456878393">
          <w:marLeft w:val="0"/>
          <w:marRight w:val="0"/>
          <w:marTop w:val="0"/>
          <w:marBottom w:val="0"/>
          <w:divBdr>
            <w:top w:val="none" w:sz="0" w:space="0" w:color="auto"/>
            <w:left w:val="none" w:sz="0" w:space="0" w:color="auto"/>
            <w:bottom w:val="none" w:sz="0" w:space="0" w:color="auto"/>
            <w:right w:val="none" w:sz="0" w:space="0" w:color="auto"/>
          </w:divBdr>
        </w:div>
        <w:div w:id="1771925333">
          <w:marLeft w:val="0"/>
          <w:marRight w:val="0"/>
          <w:marTop w:val="0"/>
          <w:marBottom w:val="0"/>
          <w:divBdr>
            <w:top w:val="none" w:sz="0" w:space="0" w:color="auto"/>
            <w:left w:val="none" w:sz="0" w:space="0" w:color="auto"/>
            <w:bottom w:val="none" w:sz="0" w:space="0" w:color="auto"/>
            <w:right w:val="none" w:sz="0" w:space="0" w:color="auto"/>
          </w:divBdr>
        </w:div>
        <w:div w:id="1148278638">
          <w:marLeft w:val="0"/>
          <w:marRight w:val="0"/>
          <w:marTop w:val="0"/>
          <w:marBottom w:val="0"/>
          <w:divBdr>
            <w:top w:val="none" w:sz="0" w:space="0" w:color="auto"/>
            <w:left w:val="none" w:sz="0" w:space="0" w:color="auto"/>
            <w:bottom w:val="none" w:sz="0" w:space="0" w:color="auto"/>
            <w:right w:val="none" w:sz="0" w:space="0" w:color="auto"/>
          </w:divBdr>
        </w:div>
        <w:div w:id="998769086">
          <w:marLeft w:val="0"/>
          <w:marRight w:val="0"/>
          <w:marTop w:val="0"/>
          <w:marBottom w:val="0"/>
          <w:divBdr>
            <w:top w:val="none" w:sz="0" w:space="0" w:color="auto"/>
            <w:left w:val="none" w:sz="0" w:space="0" w:color="auto"/>
            <w:bottom w:val="none" w:sz="0" w:space="0" w:color="auto"/>
            <w:right w:val="none" w:sz="0" w:space="0" w:color="auto"/>
          </w:divBdr>
        </w:div>
        <w:div w:id="1726224304">
          <w:marLeft w:val="0"/>
          <w:marRight w:val="0"/>
          <w:marTop w:val="0"/>
          <w:marBottom w:val="0"/>
          <w:divBdr>
            <w:top w:val="none" w:sz="0" w:space="0" w:color="auto"/>
            <w:left w:val="none" w:sz="0" w:space="0" w:color="auto"/>
            <w:bottom w:val="none" w:sz="0" w:space="0" w:color="auto"/>
            <w:right w:val="none" w:sz="0" w:space="0" w:color="auto"/>
          </w:divBdr>
        </w:div>
        <w:div w:id="1028792678">
          <w:marLeft w:val="0"/>
          <w:marRight w:val="0"/>
          <w:marTop w:val="0"/>
          <w:marBottom w:val="0"/>
          <w:divBdr>
            <w:top w:val="none" w:sz="0" w:space="0" w:color="auto"/>
            <w:left w:val="none" w:sz="0" w:space="0" w:color="auto"/>
            <w:bottom w:val="none" w:sz="0" w:space="0" w:color="auto"/>
            <w:right w:val="none" w:sz="0" w:space="0" w:color="auto"/>
          </w:divBdr>
        </w:div>
        <w:div w:id="1560508483">
          <w:marLeft w:val="0"/>
          <w:marRight w:val="0"/>
          <w:marTop w:val="0"/>
          <w:marBottom w:val="0"/>
          <w:divBdr>
            <w:top w:val="none" w:sz="0" w:space="0" w:color="auto"/>
            <w:left w:val="none" w:sz="0" w:space="0" w:color="auto"/>
            <w:bottom w:val="none" w:sz="0" w:space="0" w:color="auto"/>
            <w:right w:val="none" w:sz="0" w:space="0" w:color="auto"/>
          </w:divBdr>
        </w:div>
        <w:div w:id="1168792463">
          <w:marLeft w:val="0"/>
          <w:marRight w:val="0"/>
          <w:marTop w:val="0"/>
          <w:marBottom w:val="0"/>
          <w:divBdr>
            <w:top w:val="none" w:sz="0" w:space="0" w:color="auto"/>
            <w:left w:val="none" w:sz="0" w:space="0" w:color="auto"/>
            <w:bottom w:val="none" w:sz="0" w:space="0" w:color="auto"/>
            <w:right w:val="none" w:sz="0" w:space="0" w:color="auto"/>
          </w:divBdr>
        </w:div>
        <w:div w:id="748112573">
          <w:marLeft w:val="0"/>
          <w:marRight w:val="0"/>
          <w:marTop w:val="0"/>
          <w:marBottom w:val="0"/>
          <w:divBdr>
            <w:top w:val="none" w:sz="0" w:space="0" w:color="auto"/>
            <w:left w:val="none" w:sz="0" w:space="0" w:color="auto"/>
            <w:bottom w:val="none" w:sz="0" w:space="0" w:color="auto"/>
            <w:right w:val="none" w:sz="0" w:space="0" w:color="auto"/>
          </w:divBdr>
        </w:div>
        <w:div w:id="1446197488">
          <w:marLeft w:val="0"/>
          <w:marRight w:val="0"/>
          <w:marTop w:val="0"/>
          <w:marBottom w:val="0"/>
          <w:divBdr>
            <w:top w:val="none" w:sz="0" w:space="0" w:color="auto"/>
            <w:left w:val="none" w:sz="0" w:space="0" w:color="auto"/>
            <w:bottom w:val="none" w:sz="0" w:space="0" w:color="auto"/>
            <w:right w:val="none" w:sz="0" w:space="0" w:color="auto"/>
          </w:divBdr>
        </w:div>
        <w:div w:id="1743065224">
          <w:marLeft w:val="0"/>
          <w:marRight w:val="0"/>
          <w:marTop w:val="0"/>
          <w:marBottom w:val="0"/>
          <w:divBdr>
            <w:top w:val="none" w:sz="0" w:space="0" w:color="auto"/>
            <w:left w:val="none" w:sz="0" w:space="0" w:color="auto"/>
            <w:bottom w:val="none" w:sz="0" w:space="0" w:color="auto"/>
            <w:right w:val="none" w:sz="0" w:space="0" w:color="auto"/>
          </w:divBdr>
        </w:div>
        <w:div w:id="804934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rmany.h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CE417-E2CB-47ED-990D-5B7441A5E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1863</Words>
  <Characters>12856</Characters>
  <Application>Microsoft Office Word</Application>
  <DocSecurity>0</DocSecurity>
  <Lines>107</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Kálcsics Ferenc</dc:creator>
  <cp:lastModifiedBy>Kitzinger Adrienn</cp:lastModifiedBy>
  <cp:revision>2</cp:revision>
  <dcterms:created xsi:type="dcterms:W3CDTF">2015-03-16T08:01:00Z</dcterms:created>
  <dcterms:modified xsi:type="dcterms:W3CDTF">2015-03-16T08:01:00Z</dcterms:modified>
</cp:coreProperties>
</file>